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6DC96" w14:textId="77777777" w:rsidR="0067100C" w:rsidRPr="002D6458" w:rsidRDefault="0067100C" w:rsidP="0067100C">
      <w:pPr>
        <w:spacing w:after="0" w:line="240" w:lineRule="auto"/>
        <w:rPr>
          <w:rFonts w:ascii="Times New Roman" w:eastAsia="Times New Roman" w:hAnsi="Times New Roman" w:cs="Times New Roman"/>
          <w:sz w:val="24"/>
          <w:szCs w:val="24"/>
          <w:lang w:eastAsia="ru-RU"/>
        </w:rPr>
      </w:pPr>
    </w:p>
    <w:p w14:paraId="4F4911BA" w14:textId="77777777" w:rsidR="0067100C" w:rsidRPr="002D6458" w:rsidRDefault="0067100C" w:rsidP="0067100C">
      <w:pPr>
        <w:spacing w:after="0" w:line="240" w:lineRule="auto"/>
        <w:rPr>
          <w:rFonts w:ascii="Times New Roman" w:eastAsia="Times New Roman" w:hAnsi="Times New Roman" w:cs="Times New Roman"/>
          <w:sz w:val="24"/>
          <w:szCs w:val="24"/>
          <w:lang w:eastAsia="ru-RU"/>
        </w:rPr>
      </w:pPr>
    </w:p>
    <w:p w14:paraId="4139DEFE" w14:textId="77777777" w:rsidR="0067100C" w:rsidRPr="002D6458" w:rsidRDefault="0067100C" w:rsidP="0067100C">
      <w:pPr>
        <w:spacing w:after="0" w:line="240" w:lineRule="auto"/>
        <w:rPr>
          <w:rFonts w:ascii="Times New Roman" w:eastAsia="Times New Roman" w:hAnsi="Times New Roman" w:cs="Times New Roman"/>
          <w:sz w:val="24"/>
          <w:szCs w:val="24"/>
          <w:lang w:eastAsia="ru-RU"/>
        </w:rPr>
      </w:pPr>
      <w:r w:rsidRPr="002D6458">
        <w:rPr>
          <w:rFonts w:ascii="Times New Roman" w:eastAsia="Times New Roman" w:hAnsi="Times New Roman" w:cs="Times New Roman"/>
          <w:noProof/>
          <w:sz w:val="24"/>
          <w:szCs w:val="24"/>
          <w:lang w:eastAsia="ru-RU"/>
        </w:rPr>
        <w:drawing>
          <wp:anchor distT="0" distB="0" distL="114935" distR="114935" simplePos="0" relativeHeight="251659264" behindDoc="1" locked="0" layoutInCell="1" allowOverlap="1" wp14:anchorId="59DD9C5A" wp14:editId="25C41C76">
            <wp:simplePos x="0" y="0"/>
            <wp:positionH relativeFrom="page">
              <wp:posOffset>3577590</wp:posOffset>
            </wp:positionH>
            <wp:positionV relativeFrom="page">
              <wp:posOffset>342265</wp:posOffset>
            </wp:positionV>
            <wp:extent cx="846455" cy="102870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6455" cy="1028700"/>
                    </a:xfrm>
                    <a:prstGeom prst="rect">
                      <a:avLst/>
                    </a:prstGeom>
                    <a:noFill/>
                  </pic:spPr>
                </pic:pic>
              </a:graphicData>
            </a:graphic>
            <wp14:sizeRelH relativeFrom="page">
              <wp14:pctWidth>0</wp14:pctWidth>
            </wp14:sizeRelH>
            <wp14:sizeRelV relativeFrom="page">
              <wp14:pctHeight>0</wp14:pctHeight>
            </wp14:sizeRelV>
          </wp:anchor>
        </w:drawing>
      </w:r>
    </w:p>
    <w:p w14:paraId="642C889E" w14:textId="77777777" w:rsidR="0067100C" w:rsidRPr="002D6458" w:rsidRDefault="0067100C" w:rsidP="0067100C">
      <w:pPr>
        <w:spacing w:after="0" w:line="240" w:lineRule="auto"/>
        <w:jc w:val="center"/>
        <w:rPr>
          <w:rFonts w:ascii="Times New Roman" w:eastAsia="Times New Roman" w:hAnsi="Times New Roman" w:cs="Times New Roman"/>
          <w:b/>
          <w:bCs/>
          <w:sz w:val="14"/>
          <w:szCs w:val="14"/>
          <w:lang w:eastAsia="ru-RU"/>
        </w:rPr>
      </w:pPr>
    </w:p>
    <w:p w14:paraId="1B820724" w14:textId="77777777" w:rsidR="0067100C" w:rsidRPr="002D6458" w:rsidRDefault="0067100C" w:rsidP="0067100C">
      <w:pPr>
        <w:spacing w:after="0" w:line="240" w:lineRule="auto"/>
        <w:jc w:val="center"/>
        <w:rPr>
          <w:rFonts w:ascii="Times New Roman" w:eastAsia="Times New Roman" w:hAnsi="Times New Roman" w:cs="Times New Roman"/>
          <w:b/>
          <w:bCs/>
          <w:sz w:val="14"/>
          <w:szCs w:val="14"/>
          <w:lang w:eastAsia="ru-RU"/>
        </w:rPr>
      </w:pPr>
    </w:p>
    <w:p w14:paraId="6658BF93" w14:textId="77777777" w:rsidR="0067100C" w:rsidRPr="002D6458" w:rsidRDefault="0067100C" w:rsidP="0067100C">
      <w:pPr>
        <w:spacing w:after="0" w:line="240" w:lineRule="auto"/>
        <w:jc w:val="center"/>
        <w:outlineLvl w:val="0"/>
        <w:rPr>
          <w:rFonts w:ascii="Times New Roman" w:eastAsia="Times New Roman" w:hAnsi="Times New Roman" w:cs="Times New Roman"/>
          <w:b/>
          <w:bCs/>
          <w:sz w:val="40"/>
          <w:szCs w:val="40"/>
          <w:lang w:eastAsia="ru-RU"/>
        </w:rPr>
      </w:pPr>
      <w:r w:rsidRPr="002D6458">
        <w:rPr>
          <w:rFonts w:ascii="Times New Roman" w:eastAsia="Times New Roman" w:hAnsi="Times New Roman" w:cs="Times New Roman"/>
          <w:b/>
          <w:bCs/>
          <w:sz w:val="40"/>
          <w:szCs w:val="40"/>
          <w:lang w:eastAsia="ru-RU"/>
        </w:rPr>
        <w:t>Собрание  представителей</w:t>
      </w:r>
    </w:p>
    <w:p w14:paraId="75BA5FE3" w14:textId="77777777" w:rsidR="0067100C" w:rsidRPr="002D6458" w:rsidRDefault="0067100C" w:rsidP="0067100C">
      <w:pPr>
        <w:spacing w:after="0" w:line="240" w:lineRule="auto"/>
        <w:jc w:val="center"/>
        <w:outlineLvl w:val="0"/>
        <w:rPr>
          <w:rFonts w:ascii="Times New Roman" w:eastAsia="Times New Roman" w:hAnsi="Times New Roman" w:cs="Times New Roman"/>
          <w:b/>
          <w:bCs/>
          <w:lang w:eastAsia="ru-RU"/>
        </w:rPr>
      </w:pPr>
      <w:r w:rsidRPr="002D6458">
        <w:rPr>
          <w:rFonts w:ascii="Times New Roman" w:eastAsia="Times New Roman" w:hAnsi="Times New Roman" w:cs="Times New Roman"/>
          <w:b/>
          <w:bCs/>
          <w:lang w:eastAsia="ru-RU"/>
        </w:rPr>
        <w:t>закрытого административно-территориального образования города Заречного Пензенской области</w:t>
      </w:r>
    </w:p>
    <w:tbl>
      <w:tblPr>
        <w:tblW w:w="0" w:type="auto"/>
        <w:tblInd w:w="-69" w:type="dxa"/>
        <w:tblLayout w:type="fixed"/>
        <w:tblCellMar>
          <w:left w:w="71" w:type="dxa"/>
          <w:right w:w="71" w:type="dxa"/>
        </w:tblCellMar>
        <w:tblLook w:val="0000" w:firstRow="0" w:lastRow="0" w:firstColumn="0" w:lastColumn="0" w:noHBand="0" w:noVBand="0"/>
      </w:tblPr>
      <w:tblGrid>
        <w:gridCol w:w="10260"/>
      </w:tblGrid>
      <w:tr w:rsidR="0067100C" w:rsidRPr="002D6458" w14:paraId="5D368948" w14:textId="77777777" w:rsidTr="00AD1A53">
        <w:tc>
          <w:tcPr>
            <w:tcW w:w="10260" w:type="dxa"/>
            <w:tcBorders>
              <w:top w:val="double" w:sz="12" w:space="0" w:color="auto"/>
            </w:tcBorders>
          </w:tcPr>
          <w:p w14:paraId="09FD807A" w14:textId="77777777" w:rsidR="0067100C" w:rsidRPr="002D6458" w:rsidRDefault="0067100C" w:rsidP="00AD1A53">
            <w:pPr>
              <w:spacing w:after="0" w:line="240" w:lineRule="auto"/>
              <w:rPr>
                <w:rFonts w:ascii="Times New Roman" w:eastAsia="Times New Roman" w:hAnsi="Times New Roman" w:cs="Times New Roman"/>
                <w:sz w:val="20"/>
                <w:szCs w:val="20"/>
                <w:lang w:eastAsia="ru-RU"/>
              </w:rPr>
            </w:pPr>
            <w:r w:rsidRPr="002D6458">
              <w:rPr>
                <w:rFonts w:ascii="Times New Roman" w:eastAsia="Times New Roman" w:hAnsi="Times New Roman" w:cs="Times New Roman"/>
                <w:sz w:val="20"/>
                <w:szCs w:val="20"/>
                <w:lang w:eastAsia="ru-RU"/>
              </w:rPr>
              <w:tab/>
            </w:r>
            <w:r w:rsidRPr="002D6458">
              <w:rPr>
                <w:rFonts w:ascii="Times New Roman" w:eastAsia="Times New Roman" w:hAnsi="Times New Roman" w:cs="Times New Roman"/>
                <w:sz w:val="20"/>
                <w:szCs w:val="20"/>
                <w:lang w:eastAsia="ru-RU"/>
              </w:rPr>
              <w:tab/>
            </w:r>
            <w:r w:rsidRPr="002D6458">
              <w:rPr>
                <w:rFonts w:ascii="Times New Roman" w:eastAsia="Times New Roman" w:hAnsi="Times New Roman" w:cs="Times New Roman"/>
                <w:sz w:val="20"/>
                <w:szCs w:val="20"/>
                <w:lang w:eastAsia="ru-RU"/>
              </w:rPr>
              <w:tab/>
            </w:r>
            <w:r w:rsidRPr="002D6458">
              <w:rPr>
                <w:rFonts w:ascii="Times New Roman" w:eastAsia="Times New Roman" w:hAnsi="Times New Roman" w:cs="Times New Roman"/>
                <w:sz w:val="20"/>
                <w:szCs w:val="20"/>
                <w:lang w:eastAsia="ru-RU"/>
              </w:rPr>
              <w:tab/>
            </w:r>
          </w:p>
        </w:tc>
      </w:tr>
    </w:tbl>
    <w:p w14:paraId="103D7B81" w14:textId="77777777" w:rsidR="0067100C" w:rsidRPr="002D6458" w:rsidRDefault="0067100C" w:rsidP="0067100C">
      <w:pPr>
        <w:spacing w:after="0" w:line="240" w:lineRule="auto"/>
        <w:jc w:val="center"/>
        <w:rPr>
          <w:rFonts w:ascii="Times New Roman" w:eastAsia="Times New Roman" w:hAnsi="Times New Roman" w:cs="Times New Roman"/>
          <w:b/>
          <w:bCs/>
          <w:sz w:val="32"/>
          <w:szCs w:val="32"/>
          <w:lang w:eastAsia="ru-RU"/>
        </w:rPr>
      </w:pPr>
      <w:r w:rsidRPr="002D6458">
        <w:rPr>
          <w:rFonts w:ascii="Times New Roman" w:eastAsia="Times New Roman" w:hAnsi="Times New Roman" w:cs="Times New Roman"/>
          <w:b/>
          <w:bCs/>
          <w:sz w:val="32"/>
          <w:szCs w:val="32"/>
          <w:lang w:eastAsia="ru-RU"/>
        </w:rPr>
        <w:t>РЕШЕНИЕ</w:t>
      </w:r>
    </w:p>
    <w:p w14:paraId="21B7D05E" w14:textId="77777777" w:rsidR="0067100C" w:rsidRPr="002D6458" w:rsidRDefault="0067100C" w:rsidP="0067100C">
      <w:pPr>
        <w:spacing w:after="0" w:line="240" w:lineRule="auto"/>
        <w:jc w:val="both"/>
        <w:rPr>
          <w:rFonts w:ascii="Times New Roman" w:eastAsia="Times New Roman" w:hAnsi="Times New Roman" w:cs="Times New Roman"/>
          <w:sz w:val="26"/>
          <w:szCs w:val="26"/>
          <w:lang w:eastAsia="ru-RU"/>
        </w:rPr>
      </w:pPr>
    </w:p>
    <w:p w14:paraId="54BADBAF" w14:textId="3EBD94A3" w:rsidR="00BB10CA" w:rsidRPr="00BB10CA" w:rsidRDefault="00BB10CA" w:rsidP="00BB10CA">
      <w:pPr>
        <w:spacing w:after="0" w:line="240" w:lineRule="auto"/>
        <w:jc w:val="both"/>
        <w:rPr>
          <w:rFonts w:ascii="Times New Roman" w:hAnsi="Times New Roman" w:cs="Times New Roman"/>
          <w:sz w:val="26"/>
          <w:u w:val="single"/>
        </w:rPr>
      </w:pPr>
      <w:r w:rsidRPr="00BB10CA">
        <w:rPr>
          <w:rFonts w:ascii="Times New Roman" w:hAnsi="Times New Roman" w:cs="Times New Roman"/>
          <w:sz w:val="26"/>
        </w:rPr>
        <w:t>«</w:t>
      </w:r>
      <w:r w:rsidRPr="00BB10CA">
        <w:rPr>
          <w:rFonts w:ascii="Times New Roman" w:hAnsi="Times New Roman" w:cs="Times New Roman"/>
          <w:sz w:val="26"/>
          <w:u w:val="single"/>
        </w:rPr>
        <w:t xml:space="preserve"> 28 </w:t>
      </w:r>
      <w:r w:rsidRPr="00BB10CA">
        <w:rPr>
          <w:rFonts w:ascii="Times New Roman" w:hAnsi="Times New Roman" w:cs="Times New Roman"/>
          <w:sz w:val="26"/>
        </w:rPr>
        <w:t>»</w:t>
      </w:r>
      <w:r w:rsidRPr="00BB10CA">
        <w:rPr>
          <w:rFonts w:ascii="Times New Roman" w:hAnsi="Times New Roman" w:cs="Times New Roman"/>
          <w:sz w:val="26"/>
          <w:u w:val="single"/>
        </w:rPr>
        <w:t xml:space="preserve">      10        </w:t>
      </w:r>
      <w:r w:rsidRPr="00BB10CA">
        <w:rPr>
          <w:rFonts w:ascii="Times New Roman" w:hAnsi="Times New Roman" w:cs="Times New Roman"/>
          <w:sz w:val="26"/>
        </w:rPr>
        <w:t xml:space="preserve"> 2021                                                                                                         №</w:t>
      </w:r>
      <w:r w:rsidRPr="00BB10CA">
        <w:rPr>
          <w:rFonts w:ascii="Times New Roman" w:hAnsi="Times New Roman" w:cs="Times New Roman"/>
          <w:sz w:val="26"/>
          <w:u w:val="single"/>
        </w:rPr>
        <w:t xml:space="preserve">  </w:t>
      </w:r>
      <w:r>
        <w:rPr>
          <w:rFonts w:ascii="Times New Roman" w:hAnsi="Times New Roman" w:cs="Times New Roman"/>
          <w:sz w:val="26"/>
          <w:u w:val="single"/>
        </w:rPr>
        <w:t>179</w:t>
      </w:r>
    </w:p>
    <w:p w14:paraId="1F8AB586" w14:textId="77777777" w:rsidR="00BB10CA" w:rsidRPr="00BB10CA" w:rsidRDefault="00BB10CA" w:rsidP="00BB10CA">
      <w:pPr>
        <w:spacing w:after="0" w:line="240" w:lineRule="auto"/>
        <w:jc w:val="both"/>
        <w:rPr>
          <w:rFonts w:ascii="Times New Roman" w:hAnsi="Times New Roman" w:cs="Times New Roman"/>
          <w:sz w:val="26"/>
          <w:u w:val="single"/>
        </w:rPr>
      </w:pPr>
      <w:r w:rsidRPr="00BB10CA">
        <w:rPr>
          <w:rFonts w:ascii="Times New Roman" w:hAnsi="Times New Roman" w:cs="Times New Roman"/>
          <w:sz w:val="26"/>
          <w:u w:val="single"/>
        </w:rPr>
        <w:t xml:space="preserve">  </w:t>
      </w:r>
    </w:p>
    <w:tbl>
      <w:tblPr>
        <w:tblW w:w="4692" w:type="dxa"/>
        <w:tblInd w:w="5508" w:type="dxa"/>
        <w:tblLayout w:type="fixed"/>
        <w:tblLook w:val="00A0" w:firstRow="1" w:lastRow="0" w:firstColumn="1" w:lastColumn="0" w:noHBand="0" w:noVBand="0"/>
      </w:tblPr>
      <w:tblGrid>
        <w:gridCol w:w="2755"/>
        <w:gridCol w:w="1937"/>
      </w:tblGrid>
      <w:tr w:rsidR="00BB10CA" w:rsidRPr="00BB10CA" w14:paraId="0ACFCE39" w14:textId="77777777" w:rsidTr="00956645">
        <w:trPr>
          <w:trHeight w:val="176"/>
        </w:trPr>
        <w:tc>
          <w:tcPr>
            <w:tcW w:w="4692" w:type="dxa"/>
            <w:gridSpan w:val="2"/>
          </w:tcPr>
          <w:p w14:paraId="27628D34" w14:textId="77777777" w:rsidR="00BB10CA" w:rsidRPr="00BB10CA" w:rsidRDefault="00BB10CA" w:rsidP="00BB10CA">
            <w:pPr>
              <w:autoSpaceDE w:val="0"/>
              <w:autoSpaceDN w:val="0"/>
              <w:adjustRightInd w:val="0"/>
              <w:spacing w:after="0" w:line="240" w:lineRule="auto"/>
              <w:jc w:val="both"/>
              <w:rPr>
                <w:rFonts w:ascii="Times New Roman" w:hAnsi="Times New Roman" w:cs="Times New Roman"/>
              </w:rPr>
            </w:pPr>
            <w:r w:rsidRPr="00BB10CA">
              <w:rPr>
                <w:rFonts w:ascii="Times New Roman" w:hAnsi="Times New Roman" w:cs="Times New Roman"/>
              </w:rPr>
              <w:t>Принято «</w:t>
            </w:r>
            <w:r w:rsidRPr="00BB10CA">
              <w:rPr>
                <w:rFonts w:ascii="Times New Roman" w:hAnsi="Times New Roman" w:cs="Times New Roman"/>
                <w:u w:val="single"/>
              </w:rPr>
              <w:t xml:space="preserve">  28   </w:t>
            </w:r>
            <w:r w:rsidRPr="00BB10CA">
              <w:rPr>
                <w:rFonts w:ascii="Times New Roman" w:hAnsi="Times New Roman" w:cs="Times New Roman"/>
              </w:rPr>
              <w:t>»</w:t>
            </w:r>
            <w:r w:rsidRPr="00BB10CA">
              <w:rPr>
                <w:rFonts w:ascii="Times New Roman" w:hAnsi="Times New Roman" w:cs="Times New Roman"/>
                <w:u w:val="single"/>
              </w:rPr>
              <w:t xml:space="preserve">       </w:t>
            </w:r>
            <w:r w:rsidRPr="00BB10CA">
              <w:rPr>
                <w:rFonts w:ascii="Times New Roman" w:hAnsi="Times New Roman" w:cs="Times New Roman"/>
                <w:u w:val="single"/>
                <w:lang w:val="en-US"/>
              </w:rPr>
              <w:t xml:space="preserve"> </w:t>
            </w:r>
            <w:r w:rsidRPr="00BB10CA">
              <w:rPr>
                <w:rFonts w:ascii="Times New Roman" w:hAnsi="Times New Roman" w:cs="Times New Roman"/>
                <w:u w:val="single"/>
              </w:rPr>
              <w:t>10</w:t>
            </w:r>
            <w:r w:rsidRPr="00BB10CA">
              <w:rPr>
                <w:rFonts w:ascii="Times New Roman" w:hAnsi="Times New Roman" w:cs="Times New Roman"/>
                <w:u w:val="single"/>
                <w:lang w:val="en-US"/>
              </w:rPr>
              <w:t xml:space="preserve">      </w:t>
            </w:r>
            <w:r w:rsidRPr="00BB10CA">
              <w:rPr>
                <w:rFonts w:ascii="Times New Roman" w:hAnsi="Times New Roman" w:cs="Times New Roman"/>
                <w:u w:val="single"/>
              </w:rPr>
              <w:t xml:space="preserve">  </w:t>
            </w:r>
            <w:r w:rsidRPr="00BB10CA">
              <w:rPr>
                <w:rFonts w:ascii="Times New Roman" w:hAnsi="Times New Roman" w:cs="Times New Roman"/>
              </w:rPr>
              <w:t>2021</w:t>
            </w:r>
          </w:p>
        </w:tc>
      </w:tr>
      <w:tr w:rsidR="00BB10CA" w:rsidRPr="00BB10CA" w14:paraId="34521455" w14:textId="77777777" w:rsidTr="00956645">
        <w:trPr>
          <w:trHeight w:val="176"/>
        </w:trPr>
        <w:tc>
          <w:tcPr>
            <w:tcW w:w="4692" w:type="dxa"/>
            <w:gridSpan w:val="2"/>
          </w:tcPr>
          <w:p w14:paraId="61271B60" w14:textId="77777777" w:rsidR="00BB10CA" w:rsidRPr="00BB10CA" w:rsidRDefault="00BB10CA" w:rsidP="00BB10CA">
            <w:pPr>
              <w:autoSpaceDE w:val="0"/>
              <w:autoSpaceDN w:val="0"/>
              <w:adjustRightInd w:val="0"/>
              <w:spacing w:after="0" w:line="240" w:lineRule="auto"/>
              <w:rPr>
                <w:rFonts w:ascii="Times New Roman" w:hAnsi="Times New Roman" w:cs="Times New Roman"/>
              </w:rPr>
            </w:pPr>
            <w:r w:rsidRPr="00BB10CA">
              <w:rPr>
                <w:rFonts w:ascii="Times New Roman" w:hAnsi="Times New Roman" w:cs="Times New Roman"/>
              </w:rPr>
              <w:t>Председатель Собрания представителей</w:t>
            </w:r>
          </w:p>
        </w:tc>
      </w:tr>
      <w:tr w:rsidR="00BB10CA" w:rsidRPr="00BB10CA" w14:paraId="4EA73F89" w14:textId="77777777" w:rsidTr="00956645">
        <w:trPr>
          <w:trHeight w:val="697"/>
        </w:trPr>
        <w:tc>
          <w:tcPr>
            <w:tcW w:w="2755" w:type="dxa"/>
          </w:tcPr>
          <w:p w14:paraId="4BE2CE48" w14:textId="17B5CBD1" w:rsidR="00BB10CA" w:rsidRPr="00BB10CA" w:rsidRDefault="00BB10CA" w:rsidP="00BB10CA">
            <w:pPr>
              <w:autoSpaceDE w:val="0"/>
              <w:autoSpaceDN w:val="0"/>
              <w:adjustRightInd w:val="0"/>
              <w:spacing w:after="0" w:line="240" w:lineRule="auto"/>
              <w:jc w:val="center"/>
              <w:rPr>
                <w:rFonts w:ascii="Times New Roman" w:hAnsi="Times New Roman" w:cs="Times New Roman"/>
              </w:rPr>
            </w:pPr>
            <w:r w:rsidRPr="00BB10CA">
              <w:rPr>
                <w:rFonts w:ascii="Times New Roman" w:hAnsi="Times New Roman" w:cs="Times New Roman"/>
                <w:noProof/>
                <w:lang w:eastAsia="ru-RU"/>
              </w:rPr>
              <w:drawing>
                <wp:inline distT="0" distB="0" distL="0" distR="0" wp14:anchorId="1199CF85" wp14:editId="3CE0D0C4">
                  <wp:extent cx="1009650" cy="6343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634365"/>
                          </a:xfrm>
                          <a:prstGeom prst="rect">
                            <a:avLst/>
                          </a:prstGeom>
                          <a:noFill/>
                          <a:ln>
                            <a:noFill/>
                          </a:ln>
                        </pic:spPr>
                      </pic:pic>
                    </a:graphicData>
                  </a:graphic>
                </wp:inline>
              </w:drawing>
            </w:r>
          </w:p>
        </w:tc>
        <w:tc>
          <w:tcPr>
            <w:tcW w:w="1937" w:type="dxa"/>
          </w:tcPr>
          <w:p w14:paraId="57106BFC" w14:textId="77777777" w:rsidR="00BB10CA" w:rsidRPr="00BB10CA" w:rsidRDefault="00BB10CA" w:rsidP="00BB10CA">
            <w:pPr>
              <w:autoSpaceDE w:val="0"/>
              <w:autoSpaceDN w:val="0"/>
              <w:adjustRightInd w:val="0"/>
              <w:spacing w:after="0" w:line="240" w:lineRule="auto"/>
              <w:jc w:val="right"/>
              <w:rPr>
                <w:rFonts w:ascii="Times New Roman" w:hAnsi="Times New Roman" w:cs="Times New Roman"/>
                <w:lang w:val="en-US"/>
              </w:rPr>
            </w:pPr>
            <w:r w:rsidRPr="00BB10CA">
              <w:rPr>
                <w:rFonts w:ascii="Times New Roman" w:hAnsi="Times New Roman" w:cs="Times New Roman"/>
              </w:rPr>
              <w:t xml:space="preserve">                 </w:t>
            </w:r>
          </w:p>
          <w:p w14:paraId="2C0B757E" w14:textId="77777777" w:rsidR="00BB10CA" w:rsidRPr="00BB10CA" w:rsidRDefault="00BB10CA" w:rsidP="00BB10CA">
            <w:pPr>
              <w:autoSpaceDE w:val="0"/>
              <w:autoSpaceDN w:val="0"/>
              <w:adjustRightInd w:val="0"/>
              <w:spacing w:after="0" w:line="240" w:lineRule="auto"/>
              <w:jc w:val="right"/>
              <w:rPr>
                <w:rFonts w:ascii="Times New Roman" w:hAnsi="Times New Roman" w:cs="Times New Roman"/>
              </w:rPr>
            </w:pPr>
            <w:r w:rsidRPr="00BB10CA">
              <w:rPr>
                <w:rFonts w:ascii="Times New Roman" w:hAnsi="Times New Roman" w:cs="Times New Roman"/>
              </w:rPr>
              <w:t xml:space="preserve"> </w:t>
            </w:r>
            <w:proofErr w:type="spellStart"/>
            <w:r w:rsidRPr="00BB10CA">
              <w:rPr>
                <w:rFonts w:ascii="Times New Roman" w:hAnsi="Times New Roman" w:cs="Times New Roman"/>
              </w:rPr>
              <w:t>С.Н.Рузайкин</w:t>
            </w:r>
            <w:proofErr w:type="spellEnd"/>
            <w:r w:rsidRPr="00BB10CA">
              <w:rPr>
                <w:rFonts w:ascii="Times New Roman" w:hAnsi="Times New Roman" w:cs="Times New Roman"/>
              </w:rPr>
              <w:t xml:space="preserve"> </w:t>
            </w:r>
          </w:p>
        </w:tc>
      </w:tr>
    </w:tbl>
    <w:p w14:paraId="4CA408AF" w14:textId="77777777" w:rsidR="00E1118E" w:rsidRDefault="00E1118E" w:rsidP="0067100C">
      <w:pPr>
        <w:spacing w:after="0" w:line="240" w:lineRule="auto"/>
        <w:jc w:val="center"/>
        <w:rPr>
          <w:rFonts w:ascii="Times New Roman" w:eastAsia="Times New Roman" w:hAnsi="Times New Roman" w:cs="Times New Roman"/>
          <w:sz w:val="24"/>
          <w:szCs w:val="24"/>
          <w:lang w:eastAsia="ru-RU"/>
        </w:rPr>
      </w:pPr>
    </w:p>
    <w:p w14:paraId="437048F2" w14:textId="5C5CC91C" w:rsidR="0067100C" w:rsidRPr="009B4F5D" w:rsidRDefault="0067100C" w:rsidP="0067100C">
      <w:pPr>
        <w:spacing w:after="0" w:line="240" w:lineRule="auto"/>
        <w:jc w:val="center"/>
        <w:rPr>
          <w:rFonts w:ascii="Times New Roman" w:eastAsia="Times New Roman" w:hAnsi="Times New Roman" w:cs="Times New Roman"/>
          <w:sz w:val="26"/>
          <w:szCs w:val="26"/>
          <w:lang w:eastAsia="ru-RU"/>
        </w:rPr>
      </w:pPr>
      <w:r w:rsidRPr="009B4F5D">
        <w:rPr>
          <w:rFonts w:ascii="Times New Roman" w:hAnsi="Times New Roman" w:cs="Times New Roman"/>
          <w:sz w:val="26"/>
          <w:szCs w:val="26"/>
        </w:rPr>
        <w:t>О внесении изменений в решение Собрания представителей города Заречного</w:t>
      </w:r>
      <w:r w:rsidRPr="009B4F5D">
        <w:rPr>
          <w:rFonts w:ascii="Times New Roman" w:hAnsi="Times New Roman" w:cs="Times New Roman"/>
          <w:sz w:val="26"/>
          <w:szCs w:val="26"/>
        </w:rPr>
        <w:br/>
        <w:t>Пензенской области от 29.09.2016</w:t>
      </w:r>
      <w:r w:rsidR="00527923">
        <w:rPr>
          <w:rFonts w:ascii="Times New Roman" w:hAnsi="Times New Roman" w:cs="Times New Roman"/>
          <w:sz w:val="26"/>
          <w:szCs w:val="26"/>
        </w:rPr>
        <w:t xml:space="preserve"> </w:t>
      </w:r>
      <w:r w:rsidRPr="009B4F5D">
        <w:rPr>
          <w:rFonts w:ascii="Times New Roman" w:hAnsi="Times New Roman" w:cs="Times New Roman"/>
          <w:sz w:val="26"/>
          <w:szCs w:val="26"/>
        </w:rPr>
        <w:t xml:space="preserve"> № 169 «Об утверждении Порядка принятия решений</w:t>
      </w:r>
      <w:r w:rsidRPr="009B4F5D">
        <w:rPr>
          <w:rFonts w:ascii="Times New Roman" w:hAnsi="Times New Roman" w:cs="Times New Roman"/>
          <w:sz w:val="26"/>
          <w:szCs w:val="26"/>
        </w:rPr>
        <w:br/>
        <w:t>об установлении тарифов на услуги, предоставляемые муниципальными предприятиями</w:t>
      </w:r>
      <w:r w:rsidRPr="009B4F5D">
        <w:rPr>
          <w:rFonts w:ascii="Times New Roman" w:hAnsi="Times New Roman" w:cs="Times New Roman"/>
          <w:sz w:val="26"/>
          <w:szCs w:val="26"/>
        </w:rPr>
        <w:br/>
        <w:t>и муниципальными учреждениями города Заречного, и работы, выполняемые</w:t>
      </w:r>
      <w:r w:rsidR="00EF743E">
        <w:rPr>
          <w:rFonts w:ascii="Times New Roman" w:hAnsi="Times New Roman" w:cs="Times New Roman"/>
          <w:sz w:val="26"/>
          <w:szCs w:val="26"/>
        </w:rPr>
        <w:br/>
      </w:r>
      <w:r w:rsidRPr="009B4F5D">
        <w:rPr>
          <w:rFonts w:ascii="Times New Roman" w:hAnsi="Times New Roman" w:cs="Times New Roman"/>
          <w:sz w:val="26"/>
          <w:szCs w:val="26"/>
        </w:rPr>
        <w:t>муниципальными предприятиями и муниципальными учреждениями</w:t>
      </w:r>
      <w:r w:rsidR="00527923">
        <w:rPr>
          <w:rFonts w:ascii="Times New Roman" w:hAnsi="Times New Roman" w:cs="Times New Roman"/>
          <w:sz w:val="26"/>
          <w:szCs w:val="26"/>
        </w:rPr>
        <w:br/>
      </w:r>
      <w:r w:rsidRPr="009B4F5D">
        <w:rPr>
          <w:rFonts w:ascii="Times New Roman" w:hAnsi="Times New Roman" w:cs="Times New Roman"/>
          <w:sz w:val="26"/>
          <w:szCs w:val="26"/>
        </w:rPr>
        <w:t>города Заречного»</w:t>
      </w:r>
    </w:p>
    <w:p w14:paraId="0562EA67" w14:textId="4BEE09E0" w:rsidR="0067100C" w:rsidRDefault="0067100C" w:rsidP="0067100C">
      <w:pPr>
        <w:spacing w:after="0" w:line="240" w:lineRule="auto"/>
        <w:jc w:val="center"/>
        <w:rPr>
          <w:rFonts w:ascii="Times New Roman" w:eastAsia="Times New Roman" w:hAnsi="Times New Roman" w:cs="Times New Roman"/>
          <w:sz w:val="24"/>
          <w:szCs w:val="24"/>
          <w:lang w:eastAsia="ru-RU"/>
        </w:rPr>
      </w:pPr>
    </w:p>
    <w:p w14:paraId="05FDAA39" w14:textId="77777777" w:rsidR="00E1118E" w:rsidRPr="007E582A" w:rsidRDefault="00E1118E" w:rsidP="0067100C">
      <w:pPr>
        <w:spacing w:after="0" w:line="240" w:lineRule="auto"/>
        <w:jc w:val="center"/>
        <w:rPr>
          <w:rFonts w:ascii="Times New Roman" w:eastAsia="Times New Roman" w:hAnsi="Times New Roman" w:cs="Times New Roman"/>
          <w:sz w:val="24"/>
          <w:szCs w:val="24"/>
          <w:lang w:eastAsia="ru-RU"/>
        </w:rPr>
      </w:pPr>
    </w:p>
    <w:p w14:paraId="3EC72C76" w14:textId="77777777" w:rsidR="0067100C" w:rsidRPr="009B4F5D" w:rsidRDefault="0067100C" w:rsidP="0067100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B4F5D">
        <w:rPr>
          <w:rFonts w:ascii="Times New Roman" w:hAnsi="Times New Roman" w:cs="Times New Roman"/>
          <w:sz w:val="26"/>
          <w:szCs w:val="26"/>
        </w:rPr>
        <w:t>В соответствии со статьей 35 Федерального закона от 06.10.2003 № 131-ФЗ «Об общих принципах организации местного самоуправления в Российской Федерации», статьей 4.2.1 Устава закрытого административно-территориального образования города Заречного Пензенской области,</w:t>
      </w:r>
    </w:p>
    <w:p w14:paraId="7A0189CC" w14:textId="77777777" w:rsidR="0067100C" w:rsidRPr="009B4F5D" w:rsidRDefault="0067100C" w:rsidP="0067100C">
      <w:pPr>
        <w:suppressAutoHyphens/>
        <w:spacing w:after="0" w:line="300" w:lineRule="exact"/>
        <w:ind w:right="-54" w:firstLine="720"/>
        <w:jc w:val="both"/>
        <w:rPr>
          <w:rFonts w:ascii="Times New Roman" w:eastAsia="Times New Roman" w:hAnsi="Times New Roman" w:cs="Times New Roman"/>
          <w:sz w:val="24"/>
          <w:szCs w:val="24"/>
          <w:lang w:eastAsia="ru-RU"/>
        </w:rPr>
      </w:pPr>
    </w:p>
    <w:p w14:paraId="28105CA2" w14:textId="77777777" w:rsidR="0067100C" w:rsidRPr="002D6458" w:rsidRDefault="0067100C" w:rsidP="0067100C">
      <w:pPr>
        <w:shd w:val="clear" w:color="auto" w:fill="FFFFFF"/>
        <w:suppressAutoHyphens/>
        <w:autoSpaceDE w:val="0"/>
        <w:autoSpaceDN w:val="0"/>
        <w:adjustRightInd w:val="0"/>
        <w:spacing w:after="0" w:line="300" w:lineRule="exact"/>
        <w:ind w:right="-54" w:firstLine="720"/>
        <w:jc w:val="both"/>
        <w:rPr>
          <w:rFonts w:ascii="Times New Roman" w:eastAsia="Times New Roman" w:hAnsi="Times New Roman" w:cs="Times New Roman"/>
          <w:color w:val="000000"/>
          <w:sz w:val="26"/>
          <w:szCs w:val="26"/>
          <w:lang w:eastAsia="ru-RU"/>
        </w:rPr>
      </w:pPr>
      <w:r w:rsidRPr="002D6458">
        <w:rPr>
          <w:rFonts w:ascii="Times New Roman" w:eastAsia="Times New Roman" w:hAnsi="Times New Roman" w:cs="Times New Roman"/>
          <w:color w:val="000000"/>
          <w:sz w:val="26"/>
          <w:szCs w:val="26"/>
          <w:lang w:eastAsia="ru-RU"/>
        </w:rPr>
        <w:t>Собрание представителей РЕШИЛО:</w:t>
      </w:r>
    </w:p>
    <w:p w14:paraId="16BE80B4" w14:textId="77777777" w:rsidR="0067100C" w:rsidRPr="007E582A" w:rsidRDefault="0067100C" w:rsidP="0067100C">
      <w:pPr>
        <w:shd w:val="clear" w:color="auto" w:fill="FFFFFF"/>
        <w:suppressAutoHyphens/>
        <w:autoSpaceDE w:val="0"/>
        <w:autoSpaceDN w:val="0"/>
        <w:adjustRightInd w:val="0"/>
        <w:spacing w:after="0" w:line="300" w:lineRule="exact"/>
        <w:ind w:right="-54" w:firstLine="720"/>
        <w:jc w:val="both"/>
        <w:rPr>
          <w:rFonts w:ascii="Times New Roman" w:eastAsia="Times New Roman" w:hAnsi="Times New Roman" w:cs="Times New Roman"/>
          <w:color w:val="000000"/>
          <w:sz w:val="24"/>
          <w:szCs w:val="24"/>
          <w:lang w:eastAsia="ru-RU"/>
        </w:rPr>
      </w:pPr>
    </w:p>
    <w:p w14:paraId="255C48AB" w14:textId="6749A897" w:rsidR="0067100C" w:rsidRPr="009B4F5D" w:rsidRDefault="0067100C" w:rsidP="0067100C">
      <w:pPr>
        <w:pStyle w:val="1"/>
        <w:ind w:firstLine="709"/>
        <w:jc w:val="both"/>
        <w:rPr>
          <w:sz w:val="26"/>
          <w:szCs w:val="26"/>
        </w:rPr>
      </w:pPr>
      <w:r w:rsidRPr="009B4F5D">
        <w:rPr>
          <w:sz w:val="26"/>
          <w:szCs w:val="26"/>
        </w:rPr>
        <w:t>1.</w:t>
      </w:r>
      <w:r w:rsidR="00EF743E">
        <w:rPr>
          <w:sz w:val="26"/>
          <w:szCs w:val="26"/>
        </w:rPr>
        <w:t> </w:t>
      </w:r>
      <w:r w:rsidRPr="009B4F5D">
        <w:rPr>
          <w:sz w:val="26"/>
          <w:szCs w:val="26"/>
        </w:rPr>
        <w:t>Внести в решение Собрания представителей города Заречного Пензенской области от 29.09.2016 № 169 «Об утверждении Порядка принятия решений об установлении тарифов на услуги, предоставляемые муниципальными предприятиями и муниципальными учреждениями города Заречного, и работы, выполняемые муниципальными предприятиями и муниципальными учреждениями города Заречного» следующие изменения:</w:t>
      </w:r>
    </w:p>
    <w:p w14:paraId="605C8257" w14:textId="0E17ABED" w:rsidR="0067100C" w:rsidRDefault="0067100C" w:rsidP="00EF743E">
      <w:pPr>
        <w:pStyle w:val="1"/>
        <w:ind w:firstLine="709"/>
        <w:jc w:val="both"/>
        <w:rPr>
          <w:sz w:val="26"/>
          <w:szCs w:val="26"/>
        </w:rPr>
      </w:pPr>
      <w:r w:rsidRPr="009B4F5D">
        <w:rPr>
          <w:sz w:val="26"/>
          <w:szCs w:val="26"/>
        </w:rPr>
        <w:t>1.1.</w:t>
      </w:r>
      <w:r w:rsidR="00EF743E">
        <w:rPr>
          <w:sz w:val="26"/>
          <w:szCs w:val="26"/>
        </w:rPr>
        <w:t> </w:t>
      </w:r>
      <w:r w:rsidRPr="009B4F5D">
        <w:rPr>
          <w:sz w:val="26"/>
          <w:szCs w:val="26"/>
        </w:rPr>
        <w:t>в приложении к решению «Порядок принятия решений об установлении тарифов на услуги, предоставляемые муниципальными предприятиями и муниципальными учреждениями города Заречного, и работы, выполняемые муниципальными предприятиями и муниципальными учреждениями города Заречного»:</w:t>
      </w:r>
    </w:p>
    <w:p w14:paraId="50B674C6" w14:textId="42A43C4E" w:rsidR="00EF743E" w:rsidRDefault="0067100C" w:rsidP="00EF743E">
      <w:pPr>
        <w:pStyle w:val="1"/>
        <w:ind w:firstLine="709"/>
        <w:jc w:val="both"/>
        <w:rPr>
          <w:sz w:val="26"/>
          <w:szCs w:val="26"/>
        </w:rPr>
      </w:pPr>
      <w:r>
        <w:rPr>
          <w:sz w:val="26"/>
          <w:szCs w:val="26"/>
        </w:rPr>
        <w:t>1)</w:t>
      </w:r>
      <w:r w:rsidR="00EF743E">
        <w:rPr>
          <w:sz w:val="26"/>
          <w:szCs w:val="26"/>
        </w:rPr>
        <w:t> подпункт 9 пункта 2.1 изложить в новой редакции:</w:t>
      </w:r>
    </w:p>
    <w:p w14:paraId="7B3CE9A5" w14:textId="4EFB5360" w:rsidR="00EF743E" w:rsidRDefault="00EF743E" w:rsidP="00EF743E">
      <w:pPr>
        <w:pStyle w:val="1"/>
        <w:ind w:firstLine="709"/>
        <w:jc w:val="both"/>
        <w:rPr>
          <w:sz w:val="26"/>
          <w:szCs w:val="26"/>
        </w:rPr>
      </w:pPr>
      <w:r>
        <w:rPr>
          <w:sz w:val="26"/>
          <w:szCs w:val="26"/>
        </w:rPr>
        <w:t>«9) орган местного самоуправления – орган местного самоуправления города Заречного, осуществляющий функции и полномочия учредителя муниципальных казенных, бюджетных и (или) автономных учреждений города Заречного</w:t>
      </w:r>
      <w:proofErr w:type="gramStart"/>
      <w:r>
        <w:rPr>
          <w:sz w:val="26"/>
          <w:szCs w:val="26"/>
        </w:rPr>
        <w:t>.»;</w:t>
      </w:r>
      <w:proofErr w:type="gramEnd"/>
    </w:p>
    <w:p w14:paraId="505B10FC" w14:textId="745544F7" w:rsidR="00654212" w:rsidRDefault="00EF743E" w:rsidP="00654212">
      <w:pPr>
        <w:pStyle w:val="1"/>
        <w:ind w:firstLine="709"/>
        <w:jc w:val="both"/>
        <w:rPr>
          <w:sz w:val="26"/>
          <w:szCs w:val="26"/>
        </w:rPr>
      </w:pPr>
      <w:r>
        <w:rPr>
          <w:sz w:val="26"/>
          <w:szCs w:val="26"/>
        </w:rPr>
        <w:t>2) в пункте 4.3 слова «</w:t>
      </w:r>
      <w:r w:rsidR="00654212">
        <w:rPr>
          <w:sz w:val="26"/>
          <w:szCs w:val="26"/>
        </w:rPr>
        <w:t>иного органа местного самоуправления» заменить словами «органа местного самоуправления (в случае, предусмотренном пунктом 9.1 настоящего Порядка)»;</w:t>
      </w:r>
    </w:p>
    <w:p w14:paraId="5801229D" w14:textId="5DBB435F" w:rsidR="0067100C" w:rsidRDefault="00EF743E" w:rsidP="00EF743E">
      <w:pPr>
        <w:pStyle w:val="1"/>
        <w:ind w:firstLine="709"/>
        <w:jc w:val="both"/>
        <w:rPr>
          <w:sz w:val="26"/>
          <w:szCs w:val="26"/>
        </w:rPr>
      </w:pPr>
      <w:r>
        <w:rPr>
          <w:sz w:val="26"/>
          <w:szCs w:val="26"/>
        </w:rPr>
        <w:t>3) </w:t>
      </w:r>
      <w:r w:rsidR="0067100C">
        <w:rPr>
          <w:sz w:val="26"/>
          <w:szCs w:val="26"/>
        </w:rPr>
        <w:t>пункт 6.2 изложить в новой редакции:</w:t>
      </w:r>
    </w:p>
    <w:p w14:paraId="3E99C72A" w14:textId="7F55C2CF" w:rsidR="0067100C" w:rsidRDefault="0067100C" w:rsidP="00EF743E">
      <w:pPr>
        <w:pStyle w:val="1"/>
        <w:ind w:firstLine="709"/>
        <w:jc w:val="both"/>
        <w:rPr>
          <w:sz w:val="26"/>
          <w:szCs w:val="26"/>
        </w:rPr>
      </w:pPr>
      <w:r>
        <w:rPr>
          <w:sz w:val="26"/>
          <w:szCs w:val="26"/>
        </w:rPr>
        <w:t>«6.2.</w:t>
      </w:r>
      <w:r w:rsidR="00EF743E">
        <w:rPr>
          <w:sz w:val="26"/>
          <w:szCs w:val="26"/>
        </w:rPr>
        <w:t> </w:t>
      </w:r>
      <w:r>
        <w:rPr>
          <w:sz w:val="26"/>
          <w:szCs w:val="26"/>
        </w:rPr>
        <w:t>При регулировании тарифов может применяться:</w:t>
      </w:r>
    </w:p>
    <w:p w14:paraId="2C7A5FD7" w14:textId="0AA9ACB4" w:rsidR="0067100C" w:rsidRDefault="0067100C" w:rsidP="00EF743E">
      <w:pPr>
        <w:pStyle w:val="1"/>
        <w:ind w:firstLine="709"/>
        <w:jc w:val="both"/>
        <w:rPr>
          <w:sz w:val="26"/>
          <w:szCs w:val="26"/>
        </w:rPr>
      </w:pPr>
      <w:r>
        <w:rPr>
          <w:sz w:val="26"/>
          <w:szCs w:val="26"/>
        </w:rPr>
        <w:t>1)</w:t>
      </w:r>
      <w:r w:rsidR="00EF743E">
        <w:rPr>
          <w:sz w:val="26"/>
          <w:szCs w:val="26"/>
        </w:rPr>
        <w:t> </w:t>
      </w:r>
      <w:r>
        <w:rPr>
          <w:sz w:val="26"/>
          <w:szCs w:val="26"/>
        </w:rPr>
        <w:t>метод экономической обоснованности расходов;</w:t>
      </w:r>
    </w:p>
    <w:p w14:paraId="6DBB7CD1" w14:textId="54D1ED1E" w:rsidR="0067100C" w:rsidRDefault="0067100C" w:rsidP="00EF743E">
      <w:pPr>
        <w:pStyle w:val="1"/>
        <w:ind w:firstLine="709"/>
        <w:jc w:val="both"/>
        <w:rPr>
          <w:sz w:val="26"/>
          <w:szCs w:val="26"/>
        </w:rPr>
      </w:pPr>
      <w:r>
        <w:rPr>
          <w:sz w:val="26"/>
          <w:szCs w:val="26"/>
        </w:rPr>
        <w:lastRenderedPageBreak/>
        <w:t>2)</w:t>
      </w:r>
      <w:r w:rsidR="00EF743E">
        <w:rPr>
          <w:sz w:val="26"/>
          <w:szCs w:val="26"/>
        </w:rPr>
        <w:t> </w:t>
      </w:r>
      <w:r w:rsidR="00272B1C">
        <w:rPr>
          <w:sz w:val="26"/>
          <w:szCs w:val="26"/>
        </w:rPr>
        <w:t>метод индексации тарифов;</w:t>
      </w:r>
    </w:p>
    <w:p w14:paraId="4CB0433A" w14:textId="6F5A22E7" w:rsidR="0067100C" w:rsidRDefault="0067100C" w:rsidP="00EF743E">
      <w:pPr>
        <w:pStyle w:val="1"/>
        <w:ind w:firstLine="709"/>
        <w:jc w:val="both"/>
        <w:rPr>
          <w:sz w:val="26"/>
          <w:szCs w:val="26"/>
        </w:rPr>
      </w:pPr>
      <w:r>
        <w:rPr>
          <w:sz w:val="26"/>
          <w:szCs w:val="26"/>
        </w:rPr>
        <w:t>3)</w:t>
      </w:r>
      <w:r w:rsidR="00EF743E">
        <w:rPr>
          <w:sz w:val="26"/>
          <w:szCs w:val="26"/>
        </w:rPr>
        <w:t> </w:t>
      </w:r>
      <w:r w:rsidR="00272B1C">
        <w:rPr>
          <w:sz w:val="26"/>
          <w:szCs w:val="26"/>
        </w:rPr>
        <w:t>метод текущих тарифов;</w:t>
      </w:r>
    </w:p>
    <w:p w14:paraId="210FF817" w14:textId="60609515" w:rsidR="0067100C" w:rsidRDefault="0067100C" w:rsidP="00654212">
      <w:pPr>
        <w:spacing w:after="1" w:line="220" w:lineRule="atLeast"/>
        <w:ind w:firstLine="709"/>
        <w:jc w:val="both"/>
        <w:rPr>
          <w:rFonts w:ascii="Times New Roman" w:hAnsi="Times New Roman" w:cs="Times New Roman"/>
          <w:sz w:val="26"/>
          <w:szCs w:val="26"/>
        </w:rPr>
      </w:pPr>
      <w:r>
        <w:rPr>
          <w:rFonts w:ascii="Times New Roman" w:hAnsi="Times New Roman" w:cs="Times New Roman"/>
          <w:sz w:val="26"/>
          <w:szCs w:val="26"/>
        </w:rPr>
        <w:t>4)</w:t>
      </w:r>
      <w:r w:rsidR="00EF743E">
        <w:rPr>
          <w:rFonts w:ascii="Times New Roman" w:hAnsi="Times New Roman" w:cs="Times New Roman"/>
          <w:sz w:val="26"/>
          <w:szCs w:val="26"/>
        </w:rPr>
        <w:t> </w:t>
      </w:r>
      <w:r>
        <w:rPr>
          <w:rFonts w:ascii="Times New Roman" w:hAnsi="Times New Roman" w:cs="Times New Roman"/>
          <w:sz w:val="26"/>
          <w:szCs w:val="26"/>
        </w:rPr>
        <w:t>состязательный метод определения тарифов (тендерный метод).</w:t>
      </w:r>
    </w:p>
    <w:p w14:paraId="7CAD5308" w14:textId="6D590FFD" w:rsidR="000F2DB9" w:rsidRPr="00654212" w:rsidRDefault="0067100C" w:rsidP="000F2DB9">
      <w:pPr>
        <w:spacing w:after="1" w:line="220" w:lineRule="atLeast"/>
        <w:ind w:firstLine="709"/>
        <w:jc w:val="both"/>
        <w:rPr>
          <w:rFonts w:ascii="Times New Roman" w:hAnsi="Times New Roman" w:cs="Times New Roman"/>
          <w:sz w:val="26"/>
          <w:szCs w:val="26"/>
        </w:rPr>
      </w:pPr>
      <w:proofErr w:type="gramStart"/>
      <w:r w:rsidRPr="00126F70">
        <w:rPr>
          <w:rFonts w:ascii="Times New Roman" w:hAnsi="Times New Roman" w:cs="Times New Roman"/>
          <w:sz w:val="26"/>
          <w:szCs w:val="26"/>
        </w:rPr>
        <w:t>Выбор метода тарифного регулирования определяется муниципальной организацией</w:t>
      </w:r>
      <w:r w:rsidR="0050177B">
        <w:rPr>
          <w:rFonts w:ascii="Times New Roman" w:hAnsi="Times New Roman" w:cs="Times New Roman"/>
          <w:sz w:val="26"/>
          <w:szCs w:val="26"/>
        </w:rPr>
        <w:t>, органом местного самоуправления</w:t>
      </w:r>
      <w:r w:rsidRPr="00126F70">
        <w:rPr>
          <w:rFonts w:ascii="Times New Roman" w:hAnsi="Times New Roman" w:cs="Times New Roman"/>
          <w:sz w:val="26"/>
          <w:szCs w:val="26"/>
        </w:rPr>
        <w:t xml:space="preserve"> </w:t>
      </w:r>
      <w:r w:rsidR="00654212" w:rsidRPr="00654212">
        <w:rPr>
          <w:rFonts w:ascii="Times New Roman" w:hAnsi="Times New Roman" w:cs="Times New Roman"/>
          <w:sz w:val="26"/>
          <w:szCs w:val="26"/>
        </w:rPr>
        <w:t>(в случае, предусмотренном пунктом 9.</w:t>
      </w:r>
      <w:r w:rsidR="00654212">
        <w:rPr>
          <w:rFonts w:ascii="Times New Roman" w:hAnsi="Times New Roman" w:cs="Times New Roman"/>
          <w:sz w:val="26"/>
          <w:szCs w:val="26"/>
        </w:rPr>
        <w:t>1</w:t>
      </w:r>
      <w:r w:rsidR="00654212" w:rsidRPr="00654212">
        <w:rPr>
          <w:rFonts w:ascii="Times New Roman" w:hAnsi="Times New Roman" w:cs="Times New Roman"/>
          <w:sz w:val="26"/>
          <w:szCs w:val="26"/>
        </w:rPr>
        <w:t xml:space="preserve"> настоящего Порядка) </w:t>
      </w:r>
      <w:r w:rsidR="00126F70" w:rsidRPr="00126F70">
        <w:rPr>
          <w:rFonts w:ascii="Times New Roman" w:hAnsi="Times New Roman" w:cs="Times New Roman"/>
          <w:sz w:val="26"/>
          <w:szCs w:val="26"/>
        </w:rPr>
        <w:t xml:space="preserve">с учетом требований действующего законодательства Российской Федерации, </w:t>
      </w:r>
      <w:r w:rsidR="00272B1C">
        <w:rPr>
          <w:rFonts w:ascii="Times New Roman" w:hAnsi="Times New Roman" w:cs="Times New Roman"/>
          <w:sz w:val="26"/>
          <w:szCs w:val="26"/>
        </w:rPr>
        <w:t>П</w:t>
      </w:r>
      <w:r w:rsidR="00126F70" w:rsidRPr="00126F70">
        <w:rPr>
          <w:rFonts w:ascii="Times New Roman" w:hAnsi="Times New Roman" w:cs="Times New Roman"/>
          <w:sz w:val="26"/>
          <w:szCs w:val="26"/>
        </w:rPr>
        <w:t xml:space="preserve">ензенской области, муниципальных нормативных правовых актов, настоящего Порядка, </w:t>
      </w:r>
      <w:r w:rsidR="000F2DB9" w:rsidRPr="00126F70">
        <w:rPr>
          <w:rFonts w:ascii="Times New Roman" w:hAnsi="Times New Roman" w:cs="Times New Roman"/>
          <w:sz w:val="26"/>
          <w:szCs w:val="26"/>
        </w:rPr>
        <w:t xml:space="preserve">на основании данных о характере и особенностях регулируемой деятельности, </w:t>
      </w:r>
      <w:r w:rsidR="00126F70" w:rsidRPr="00126F70">
        <w:rPr>
          <w:rFonts w:ascii="Times New Roman" w:hAnsi="Times New Roman" w:cs="Times New Roman"/>
          <w:sz w:val="26"/>
          <w:szCs w:val="26"/>
        </w:rPr>
        <w:t>необходимости достижения баланса экономических и социальных интересов потребителей услуг</w:t>
      </w:r>
      <w:r w:rsidR="00272B1C">
        <w:rPr>
          <w:rFonts w:ascii="Times New Roman" w:hAnsi="Times New Roman" w:cs="Times New Roman"/>
          <w:sz w:val="26"/>
          <w:szCs w:val="26"/>
        </w:rPr>
        <w:t xml:space="preserve"> (</w:t>
      </w:r>
      <w:r w:rsidR="00126F70" w:rsidRPr="00126F70">
        <w:rPr>
          <w:rFonts w:ascii="Times New Roman" w:hAnsi="Times New Roman" w:cs="Times New Roman"/>
          <w:sz w:val="26"/>
          <w:szCs w:val="26"/>
        </w:rPr>
        <w:t>работ</w:t>
      </w:r>
      <w:r w:rsidR="00272B1C">
        <w:rPr>
          <w:rFonts w:ascii="Times New Roman" w:hAnsi="Times New Roman" w:cs="Times New Roman"/>
          <w:sz w:val="26"/>
          <w:szCs w:val="26"/>
        </w:rPr>
        <w:t>)</w:t>
      </w:r>
      <w:r w:rsidR="00126F70" w:rsidRPr="00126F70">
        <w:rPr>
          <w:rFonts w:ascii="Times New Roman" w:hAnsi="Times New Roman" w:cs="Times New Roman"/>
          <w:sz w:val="26"/>
          <w:szCs w:val="26"/>
        </w:rPr>
        <w:t xml:space="preserve"> и интересов муниципальных организаций, обеспечивающих доступность этих усл</w:t>
      </w:r>
      <w:r w:rsidR="00126F70">
        <w:rPr>
          <w:rFonts w:ascii="Times New Roman" w:hAnsi="Times New Roman" w:cs="Times New Roman"/>
          <w:sz w:val="26"/>
          <w:szCs w:val="26"/>
        </w:rPr>
        <w:t>уг</w:t>
      </w:r>
      <w:r w:rsidR="00272B1C">
        <w:rPr>
          <w:rFonts w:ascii="Times New Roman" w:hAnsi="Times New Roman" w:cs="Times New Roman"/>
          <w:sz w:val="26"/>
          <w:szCs w:val="26"/>
        </w:rPr>
        <w:t xml:space="preserve"> (</w:t>
      </w:r>
      <w:r w:rsidR="00126F70">
        <w:rPr>
          <w:rFonts w:ascii="Times New Roman" w:hAnsi="Times New Roman" w:cs="Times New Roman"/>
          <w:sz w:val="26"/>
          <w:szCs w:val="26"/>
        </w:rPr>
        <w:t>работ</w:t>
      </w:r>
      <w:proofErr w:type="gramEnd"/>
      <w:r w:rsidR="00272B1C">
        <w:rPr>
          <w:rFonts w:ascii="Times New Roman" w:hAnsi="Times New Roman" w:cs="Times New Roman"/>
          <w:sz w:val="26"/>
          <w:szCs w:val="26"/>
        </w:rPr>
        <w:t>)</w:t>
      </w:r>
      <w:r w:rsidR="00126F70">
        <w:rPr>
          <w:rFonts w:ascii="Times New Roman" w:hAnsi="Times New Roman" w:cs="Times New Roman"/>
          <w:sz w:val="26"/>
          <w:szCs w:val="26"/>
        </w:rPr>
        <w:t xml:space="preserve"> для потребителей, и эффективного функционирования муниципальной организации</w:t>
      </w:r>
      <w:proofErr w:type="gramStart"/>
      <w:r w:rsidRPr="007C6E48">
        <w:rPr>
          <w:rFonts w:ascii="Times New Roman" w:hAnsi="Times New Roman" w:cs="Times New Roman"/>
          <w:sz w:val="26"/>
          <w:szCs w:val="26"/>
        </w:rPr>
        <w:t>.</w:t>
      </w:r>
      <w:r w:rsidR="000F2DB9" w:rsidRPr="007C6E48">
        <w:rPr>
          <w:rFonts w:ascii="Times New Roman" w:hAnsi="Times New Roman" w:cs="Times New Roman"/>
          <w:sz w:val="26"/>
          <w:szCs w:val="26"/>
        </w:rPr>
        <w:t>»;</w:t>
      </w:r>
      <w:proofErr w:type="gramEnd"/>
    </w:p>
    <w:p w14:paraId="20576174" w14:textId="0400356E" w:rsidR="0067100C" w:rsidRDefault="00654212" w:rsidP="00654212">
      <w:pPr>
        <w:spacing w:after="1" w:line="220" w:lineRule="atLeast"/>
        <w:ind w:firstLine="709"/>
        <w:jc w:val="both"/>
        <w:rPr>
          <w:rFonts w:ascii="Times New Roman" w:hAnsi="Times New Roman" w:cs="Times New Roman"/>
          <w:sz w:val="26"/>
          <w:szCs w:val="26"/>
        </w:rPr>
      </w:pPr>
      <w:r>
        <w:rPr>
          <w:rFonts w:ascii="Times New Roman" w:hAnsi="Times New Roman" w:cs="Times New Roman"/>
          <w:sz w:val="26"/>
          <w:szCs w:val="26"/>
        </w:rPr>
        <w:t>4</w:t>
      </w:r>
      <w:r w:rsidR="0067100C">
        <w:rPr>
          <w:rFonts w:ascii="Times New Roman" w:hAnsi="Times New Roman" w:cs="Times New Roman"/>
          <w:sz w:val="26"/>
          <w:szCs w:val="26"/>
        </w:rPr>
        <w:t>)</w:t>
      </w:r>
      <w:r>
        <w:rPr>
          <w:rFonts w:ascii="Times New Roman" w:hAnsi="Times New Roman" w:cs="Times New Roman"/>
          <w:sz w:val="26"/>
          <w:szCs w:val="26"/>
        </w:rPr>
        <w:t> </w:t>
      </w:r>
      <w:r w:rsidR="0067100C">
        <w:rPr>
          <w:rFonts w:ascii="Times New Roman" w:hAnsi="Times New Roman" w:cs="Times New Roman"/>
          <w:sz w:val="26"/>
          <w:szCs w:val="26"/>
        </w:rPr>
        <w:t>пункт 6.4 изложить в новой редакции:</w:t>
      </w:r>
    </w:p>
    <w:p w14:paraId="5342693E" w14:textId="338A6453" w:rsidR="0067100C" w:rsidRDefault="0067100C" w:rsidP="00654212">
      <w:pPr>
        <w:spacing w:after="1" w:line="220" w:lineRule="atLeast"/>
        <w:ind w:firstLine="709"/>
        <w:jc w:val="both"/>
        <w:rPr>
          <w:rFonts w:ascii="Times New Roman" w:hAnsi="Times New Roman" w:cs="Times New Roman"/>
          <w:sz w:val="26"/>
          <w:szCs w:val="26"/>
        </w:rPr>
      </w:pPr>
      <w:r>
        <w:rPr>
          <w:rFonts w:ascii="Times New Roman" w:hAnsi="Times New Roman" w:cs="Times New Roman"/>
          <w:sz w:val="26"/>
          <w:szCs w:val="26"/>
        </w:rPr>
        <w:t>«6.4</w:t>
      </w:r>
      <w:r w:rsidR="00272B1C">
        <w:rPr>
          <w:rFonts w:ascii="Times New Roman" w:hAnsi="Times New Roman" w:cs="Times New Roman"/>
          <w:sz w:val="26"/>
          <w:szCs w:val="26"/>
        </w:rPr>
        <w:t>.</w:t>
      </w:r>
      <w:r w:rsidR="00EF743E">
        <w:rPr>
          <w:rFonts w:ascii="Times New Roman" w:hAnsi="Times New Roman" w:cs="Times New Roman"/>
          <w:sz w:val="26"/>
          <w:szCs w:val="26"/>
        </w:rPr>
        <w:t> </w:t>
      </w:r>
      <w:r w:rsidR="00272B1C">
        <w:rPr>
          <w:rFonts w:ascii="Times New Roman" w:hAnsi="Times New Roman" w:cs="Times New Roman"/>
          <w:sz w:val="26"/>
          <w:szCs w:val="26"/>
        </w:rPr>
        <w:t>Метод индексации тарифов используется при расчете тарифов на услуги (работы), оказываемые (выполняемые) муниципальными организациями, при предоставлении которых не изменяются процесс, количество и наименование используемых материальных и трудовых ресурсов. В соответствии с данным методом тарифы, установленные с использованием метода экономической обоснованности расходов, изменяются с учетом прогнозных показателей (индекс потребительских цен (в среднем за год)) на расчетный период регулирования, определяемых Министерством экономического развития Российской Федерации и действующих на момент установления тарифов. Метод индексации не может применяться в течение более чем трех расчетных периодов регулирования подряд. В случае</w:t>
      </w:r>
      <w:proofErr w:type="gramStart"/>
      <w:r w:rsidR="00272B1C">
        <w:rPr>
          <w:rFonts w:ascii="Times New Roman" w:hAnsi="Times New Roman" w:cs="Times New Roman"/>
          <w:sz w:val="26"/>
          <w:szCs w:val="26"/>
        </w:rPr>
        <w:t>,</w:t>
      </w:r>
      <w:proofErr w:type="gramEnd"/>
      <w:r w:rsidR="00272B1C">
        <w:rPr>
          <w:rFonts w:ascii="Times New Roman" w:hAnsi="Times New Roman" w:cs="Times New Roman"/>
          <w:sz w:val="26"/>
          <w:szCs w:val="26"/>
        </w:rPr>
        <w:t xml:space="preserve"> если по итогам применения тарифов, установленных с применением метода индексации тарифов, за расчетный период регулирования тарифов выявлен убыток по регулируемой деятельности, то метод</w:t>
      </w:r>
      <w:r w:rsidR="007354BB">
        <w:rPr>
          <w:rFonts w:ascii="Times New Roman" w:hAnsi="Times New Roman" w:cs="Times New Roman"/>
          <w:sz w:val="26"/>
          <w:szCs w:val="26"/>
        </w:rPr>
        <w:t xml:space="preserve"> индексации не подлежит применению на следующие расчетные периоды регулирования.</w:t>
      </w:r>
      <w:r>
        <w:rPr>
          <w:rFonts w:ascii="Times New Roman" w:hAnsi="Times New Roman" w:cs="Times New Roman"/>
          <w:sz w:val="26"/>
          <w:szCs w:val="26"/>
        </w:rPr>
        <w:t>»;</w:t>
      </w:r>
      <w:r w:rsidRPr="007C6E48">
        <w:rPr>
          <w:rFonts w:ascii="Times New Roman" w:hAnsi="Times New Roman" w:cs="Times New Roman"/>
          <w:sz w:val="26"/>
          <w:szCs w:val="26"/>
        </w:rPr>
        <w:t xml:space="preserve"> </w:t>
      </w:r>
    </w:p>
    <w:p w14:paraId="35CC6204" w14:textId="21411BBF" w:rsidR="0067100C" w:rsidRDefault="00654212" w:rsidP="006710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67100C">
        <w:rPr>
          <w:rFonts w:ascii="Times New Roman" w:hAnsi="Times New Roman" w:cs="Times New Roman"/>
          <w:sz w:val="26"/>
          <w:szCs w:val="26"/>
        </w:rPr>
        <w:t>)</w:t>
      </w:r>
      <w:r w:rsidR="00EF743E">
        <w:rPr>
          <w:rFonts w:ascii="Times New Roman" w:hAnsi="Times New Roman" w:cs="Times New Roman"/>
          <w:sz w:val="26"/>
          <w:szCs w:val="26"/>
        </w:rPr>
        <w:t> </w:t>
      </w:r>
      <w:r w:rsidR="0067100C">
        <w:rPr>
          <w:rFonts w:ascii="Times New Roman" w:hAnsi="Times New Roman" w:cs="Times New Roman"/>
          <w:sz w:val="26"/>
          <w:szCs w:val="26"/>
        </w:rPr>
        <w:t>пункт 6.5 изложить в новой редакции:</w:t>
      </w:r>
    </w:p>
    <w:p w14:paraId="7CD8FBE8" w14:textId="59D24274" w:rsidR="0067100C" w:rsidRDefault="0067100C" w:rsidP="006710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«6.5.</w:t>
      </w:r>
      <w:r w:rsidR="00EF743E">
        <w:rPr>
          <w:rFonts w:ascii="Times New Roman" w:hAnsi="Times New Roman" w:cs="Times New Roman"/>
          <w:sz w:val="26"/>
          <w:szCs w:val="26"/>
        </w:rPr>
        <w:t> </w:t>
      </w:r>
      <w:r w:rsidR="00272B1C">
        <w:rPr>
          <w:rFonts w:ascii="Times New Roman" w:hAnsi="Times New Roman" w:cs="Times New Roman"/>
          <w:sz w:val="26"/>
          <w:szCs w:val="26"/>
        </w:rPr>
        <w:t xml:space="preserve">Метод текущих тарифов основан на анализе данных о стоимости идентичных услуг (работ) или при их отсутствии – однородных услуг </w:t>
      </w:r>
      <w:r w:rsidR="00D738C0">
        <w:rPr>
          <w:rFonts w:ascii="Times New Roman" w:hAnsi="Times New Roman" w:cs="Times New Roman"/>
          <w:sz w:val="26"/>
          <w:szCs w:val="26"/>
        </w:rPr>
        <w:t>(</w:t>
      </w:r>
      <w:r w:rsidR="00272B1C">
        <w:rPr>
          <w:rFonts w:ascii="Times New Roman" w:hAnsi="Times New Roman" w:cs="Times New Roman"/>
          <w:sz w:val="26"/>
          <w:szCs w:val="26"/>
        </w:rPr>
        <w:t>работ</w:t>
      </w:r>
      <w:r w:rsidR="00D738C0">
        <w:rPr>
          <w:rFonts w:ascii="Times New Roman" w:hAnsi="Times New Roman" w:cs="Times New Roman"/>
          <w:sz w:val="26"/>
          <w:szCs w:val="26"/>
        </w:rPr>
        <w:t>)</w:t>
      </w:r>
      <w:r w:rsidR="00272B1C">
        <w:rPr>
          <w:rFonts w:ascii="Times New Roman" w:hAnsi="Times New Roman" w:cs="Times New Roman"/>
          <w:sz w:val="26"/>
          <w:szCs w:val="26"/>
        </w:rPr>
        <w:t>.</w:t>
      </w:r>
      <w:r>
        <w:rPr>
          <w:rFonts w:ascii="Times New Roman" w:hAnsi="Times New Roman" w:cs="Times New Roman"/>
          <w:sz w:val="26"/>
          <w:szCs w:val="26"/>
        </w:rPr>
        <w:t>»;</w:t>
      </w:r>
    </w:p>
    <w:p w14:paraId="2B44E5EC" w14:textId="755A3AD4" w:rsidR="003D1385" w:rsidRDefault="00654212" w:rsidP="006710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81326A">
        <w:rPr>
          <w:rFonts w:ascii="Times New Roman" w:hAnsi="Times New Roman" w:cs="Times New Roman"/>
          <w:sz w:val="26"/>
          <w:szCs w:val="26"/>
        </w:rPr>
        <w:t>)</w:t>
      </w:r>
      <w:r w:rsidR="00EF743E">
        <w:rPr>
          <w:rFonts w:ascii="Times New Roman" w:hAnsi="Times New Roman" w:cs="Times New Roman"/>
          <w:sz w:val="26"/>
          <w:szCs w:val="26"/>
        </w:rPr>
        <w:t> </w:t>
      </w:r>
      <w:r w:rsidR="0081326A">
        <w:rPr>
          <w:rFonts w:ascii="Times New Roman" w:hAnsi="Times New Roman" w:cs="Times New Roman"/>
          <w:sz w:val="26"/>
          <w:szCs w:val="26"/>
        </w:rPr>
        <w:t>раздел 6 дополнить пунктом 6.7 следующего содержания</w:t>
      </w:r>
      <w:r w:rsidR="001D3646">
        <w:rPr>
          <w:rFonts w:ascii="Times New Roman" w:hAnsi="Times New Roman" w:cs="Times New Roman"/>
          <w:sz w:val="26"/>
          <w:szCs w:val="26"/>
        </w:rPr>
        <w:t>:</w:t>
      </w:r>
    </w:p>
    <w:p w14:paraId="0D356548" w14:textId="36AB909C" w:rsidR="00255684" w:rsidRDefault="001D3646" w:rsidP="0025568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«6.7.</w:t>
      </w:r>
      <w:r w:rsidR="00EF743E">
        <w:rPr>
          <w:rFonts w:ascii="Times New Roman" w:hAnsi="Times New Roman" w:cs="Times New Roman"/>
          <w:sz w:val="26"/>
          <w:szCs w:val="26"/>
        </w:rPr>
        <w:t> </w:t>
      </w:r>
      <w:r w:rsidR="00654212">
        <w:rPr>
          <w:rFonts w:ascii="Times New Roman" w:hAnsi="Times New Roman" w:cs="Times New Roman"/>
          <w:sz w:val="26"/>
          <w:szCs w:val="26"/>
        </w:rPr>
        <w:t>П</w:t>
      </w:r>
      <w:r w:rsidR="00F9534D">
        <w:rPr>
          <w:rFonts w:ascii="Times New Roman" w:hAnsi="Times New Roman" w:cs="Times New Roman"/>
          <w:sz w:val="26"/>
          <w:szCs w:val="26"/>
        </w:rPr>
        <w:t xml:space="preserve">ри применении методов регулирования </w:t>
      </w:r>
      <w:proofErr w:type="gramStart"/>
      <w:r w:rsidR="00F9534D">
        <w:rPr>
          <w:rFonts w:ascii="Times New Roman" w:hAnsi="Times New Roman" w:cs="Times New Roman"/>
          <w:sz w:val="26"/>
          <w:szCs w:val="26"/>
        </w:rPr>
        <w:t>тарифов</w:t>
      </w:r>
      <w:proofErr w:type="gramEnd"/>
      <w:r w:rsidR="00F9534D">
        <w:rPr>
          <w:rFonts w:ascii="Times New Roman" w:hAnsi="Times New Roman" w:cs="Times New Roman"/>
          <w:sz w:val="26"/>
          <w:szCs w:val="26"/>
        </w:rPr>
        <w:t xml:space="preserve"> возможно использовать обоснованные муниципальными организациями</w:t>
      </w:r>
      <w:r w:rsidR="00586756">
        <w:rPr>
          <w:rFonts w:ascii="Times New Roman" w:hAnsi="Times New Roman" w:cs="Times New Roman"/>
          <w:sz w:val="26"/>
          <w:szCs w:val="26"/>
        </w:rPr>
        <w:t>, орган</w:t>
      </w:r>
      <w:r w:rsidR="0050177B">
        <w:rPr>
          <w:rFonts w:ascii="Times New Roman" w:hAnsi="Times New Roman" w:cs="Times New Roman"/>
          <w:sz w:val="26"/>
          <w:szCs w:val="26"/>
        </w:rPr>
        <w:t>ами</w:t>
      </w:r>
      <w:r w:rsidR="00586756">
        <w:rPr>
          <w:rFonts w:ascii="Times New Roman" w:hAnsi="Times New Roman" w:cs="Times New Roman"/>
          <w:sz w:val="26"/>
          <w:szCs w:val="26"/>
        </w:rPr>
        <w:t xml:space="preserve"> местного самоуправления</w:t>
      </w:r>
      <w:r w:rsidR="00F9534D">
        <w:rPr>
          <w:rFonts w:ascii="Times New Roman" w:hAnsi="Times New Roman" w:cs="Times New Roman"/>
          <w:sz w:val="26"/>
          <w:szCs w:val="26"/>
        </w:rPr>
        <w:t xml:space="preserve"> </w:t>
      </w:r>
      <w:r w:rsidR="00654212" w:rsidRPr="00654212">
        <w:rPr>
          <w:rFonts w:ascii="Times New Roman" w:hAnsi="Times New Roman" w:cs="Times New Roman"/>
          <w:sz w:val="26"/>
          <w:szCs w:val="26"/>
        </w:rPr>
        <w:t>(в случае, предусмотренном пунктом 9.</w:t>
      </w:r>
      <w:r w:rsidR="00654212">
        <w:rPr>
          <w:rFonts w:ascii="Times New Roman" w:hAnsi="Times New Roman" w:cs="Times New Roman"/>
          <w:sz w:val="26"/>
          <w:szCs w:val="26"/>
        </w:rPr>
        <w:t>1</w:t>
      </w:r>
      <w:r w:rsidR="00654212" w:rsidRPr="00654212">
        <w:rPr>
          <w:rFonts w:ascii="Times New Roman" w:hAnsi="Times New Roman" w:cs="Times New Roman"/>
          <w:sz w:val="26"/>
          <w:szCs w:val="26"/>
        </w:rPr>
        <w:t xml:space="preserve"> настоящего Порядка)</w:t>
      </w:r>
      <w:r w:rsidR="00654212">
        <w:rPr>
          <w:rFonts w:ascii="Times New Roman" w:hAnsi="Times New Roman" w:cs="Times New Roman"/>
          <w:sz w:val="26"/>
          <w:szCs w:val="26"/>
        </w:rPr>
        <w:t xml:space="preserve"> </w:t>
      </w:r>
      <w:r w:rsidR="00E32CB4">
        <w:rPr>
          <w:rFonts w:ascii="Times New Roman" w:hAnsi="Times New Roman" w:cs="Times New Roman"/>
          <w:sz w:val="26"/>
          <w:szCs w:val="26"/>
        </w:rPr>
        <w:t>коэффициенты для пересчета тарифов на услуги (работы) с учетом различий в характеристиках предоставления услуг, выполнения работ</w:t>
      </w:r>
      <w:r w:rsidR="00255684">
        <w:rPr>
          <w:rFonts w:ascii="Times New Roman" w:hAnsi="Times New Roman" w:cs="Times New Roman"/>
          <w:sz w:val="26"/>
          <w:szCs w:val="26"/>
        </w:rPr>
        <w:t>, в целях наиболее эффективного использования имеющихся мощностей, окупаемости расходов, выравнивания спроса в различные периоды времени (далее – коэффициенты дискриминации цен)</w:t>
      </w:r>
      <w:r w:rsidR="00E32CB4">
        <w:rPr>
          <w:rFonts w:ascii="Times New Roman" w:hAnsi="Times New Roman" w:cs="Times New Roman"/>
          <w:sz w:val="26"/>
          <w:szCs w:val="26"/>
        </w:rPr>
        <w:t>.</w:t>
      </w:r>
      <w:r w:rsidR="00255684">
        <w:rPr>
          <w:rFonts w:ascii="Times New Roman" w:hAnsi="Times New Roman" w:cs="Times New Roman"/>
          <w:sz w:val="26"/>
          <w:szCs w:val="26"/>
        </w:rPr>
        <w:t xml:space="preserve"> </w:t>
      </w:r>
    </w:p>
    <w:p w14:paraId="547B26C3" w14:textId="77777777" w:rsidR="00AA0277" w:rsidRDefault="00AA0277" w:rsidP="00AA02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Коэффициенты дискриминации цен подразделяются на два вида:</w:t>
      </w:r>
    </w:p>
    <w:p w14:paraId="138AFC1B" w14:textId="6ED790A7" w:rsidR="00AA0277" w:rsidRDefault="00AA0277" w:rsidP="00166A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F743E">
        <w:rPr>
          <w:rFonts w:ascii="Times New Roman" w:hAnsi="Times New Roman" w:cs="Times New Roman"/>
          <w:sz w:val="26"/>
          <w:szCs w:val="26"/>
        </w:rPr>
        <w:t> </w:t>
      </w:r>
      <w:r>
        <w:rPr>
          <w:rFonts w:ascii="Times New Roman" w:hAnsi="Times New Roman" w:cs="Times New Roman"/>
          <w:sz w:val="26"/>
          <w:szCs w:val="26"/>
        </w:rPr>
        <w:t>коэффициент дискриминации цены, повышающий доступность услуг</w:t>
      </w:r>
      <w:r w:rsidR="00166AEE">
        <w:rPr>
          <w:rFonts w:ascii="Times New Roman" w:hAnsi="Times New Roman" w:cs="Times New Roman"/>
          <w:sz w:val="26"/>
          <w:szCs w:val="26"/>
        </w:rPr>
        <w:t xml:space="preserve"> (работ)</w:t>
      </w:r>
      <w:r>
        <w:rPr>
          <w:rFonts w:ascii="Times New Roman" w:hAnsi="Times New Roman" w:cs="Times New Roman"/>
          <w:sz w:val="26"/>
          <w:szCs w:val="26"/>
        </w:rPr>
        <w:t xml:space="preserve"> для отдельных категорий потребителей (применяются для уменьшения тарифа)</w:t>
      </w:r>
      <w:r w:rsidR="00654212">
        <w:rPr>
          <w:rFonts w:ascii="Times New Roman" w:hAnsi="Times New Roman" w:cs="Times New Roman"/>
          <w:sz w:val="26"/>
          <w:szCs w:val="26"/>
        </w:rPr>
        <w:t>;</w:t>
      </w:r>
    </w:p>
    <w:p w14:paraId="55F6558C" w14:textId="25AA27DC" w:rsidR="00AA0277" w:rsidRDefault="00AA0277" w:rsidP="00166A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EF743E">
        <w:rPr>
          <w:rFonts w:ascii="Times New Roman" w:hAnsi="Times New Roman" w:cs="Times New Roman"/>
          <w:sz w:val="26"/>
          <w:szCs w:val="26"/>
        </w:rPr>
        <w:t> </w:t>
      </w:r>
      <w:r>
        <w:rPr>
          <w:rFonts w:ascii="Times New Roman" w:hAnsi="Times New Roman" w:cs="Times New Roman"/>
          <w:sz w:val="26"/>
          <w:szCs w:val="26"/>
        </w:rPr>
        <w:t xml:space="preserve">коэффициенты дискриминации цен, регулирующие спрос на услугу (позволяют выравнивать спрос путем изменения (дискриминации) </w:t>
      </w:r>
      <w:r w:rsidR="00166AEE">
        <w:rPr>
          <w:rFonts w:ascii="Times New Roman" w:hAnsi="Times New Roman" w:cs="Times New Roman"/>
          <w:sz w:val="26"/>
          <w:szCs w:val="26"/>
        </w:rPr>
        <w:t xml:space="preserve">тарифов на </w:t>
      </w:r>
      <w:r>
        <w:rPr>
          <w:rFonts w:ascii="Times New Roman" w:hAnsi="Times New Roman" w:cs="Times New Roman"/>
          <w:sz w:val="26"/>
          <w:szCs w:val="26"/>
        </w:rPr>
        <w:t>услуг</w:t>
      </w:r>
      <w:r w:rsidR="00166AEE">
        <w:rPr>
          <w:rFonts w:ascii="Times New Roman" w:hAnsi="Times New Roman" w:cs="Times New Roman"/>
          <w:sz w:val="26"/>
          <w:szCs w:val="26"/>
        </w:rPr>
        <w:t>и (работы)).</w:t>
      </w:r>
    </w:p>
    <w:p w14:paraId="663CCF79" w14:textId="379DEFC4" w:rsidR="00166AEE" w:rsidRDefault="003E02ED" w:rsidP="00166AE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Конкретный размер тарифа с учетом применения коэффициента дискриминации цен или р</w:t>
      </w:r>
      <w:r w:rsidR="00166AEE">
        <w:rPr>
          <w:rFonts w:ascii="Times New Roman" w:hAnsi="Times New Roman" w:cs="Times New Roman"/>
          <w:sz w:val="26"/>
          <w:szCs w:val="26"/>
        </w:rPr>
        <w:t xml:space="preserve">азмер (диапазон) коэффициентов дискриминации, основания и порядок снижения (увеличения) тарифа за услугу (работу) </w:t>
      </w:r>
      <w:r w:rsidR="001630A8">
        <w:rPr>
          <w:rFonts w:ascii="Times New Roman" w:hAnsi="Times New Roman" w:cs="Times New Roman"/>
          <w:sz w:val="26"/>
          <w:szCs w:val="26"/>
        </w:rPr>
        <w:t>определяю</w:t>
      </w:r>
      <w:r w:rsidR="00166AEE">
        <w:rPr>
          <w:rFonts w:ascii="Times New Roman" w:hAnsi="Times New Roman" w:cs="Times New Roman"/>
          <w:sz w:val="26"/>
          <w:szCs w:val="26"/>
        </w:rPr>
        <w:t xml:space="preserve">тся </w:t>
      </w:r>
      <w:r>
        <w:rPr>
          <w:rFonts w:ascii="Times New Roman" w:hAnsi="Times New Roman" w:cs="Times New Roman"/>
          <w:sz w:val="26"/>
          <w:szCs w:val="26"/>
        </w:rPr>
        <w:t>в м</w:t>
      </w:r>
      <w:r w:rsidR="00166AEE">
        <w:rPr>
          <w:rFonts w:ascii="Times New Roman" w:hAnsi="Times New Roman" w:cs="Times New Roman"/>
          <w:sz w:val="26"/>
          <w:szCs w:val="26"/>
        </w:rPr>
        <w:t>униципальн</w:t>
      </w:r>
      <w:r>
        <w:rPr>
          <w:rFonts w:ascii="Times New Roman" w:hAnsi="Times New Roman" w:cs="Times New Roman"/>
          <w:sz w:val="26"/>
          <w:szCs w:val="26"/>
        </w:rPr>
        <w:t>ом</w:t>
      </w:r>
      <w:r w:rsidR="00166AEE">
        <w:rPr>
          <w:rFonts w:ascii="Times New Roman" w:hAnsi="Times New Roman" w:cs="Times New Roman"/>
          <w:sz w:val="26"/>
          <w:szCs w:val="26"/>
        </w:rPr>
        <w:t xml:space="preserve"> правово</w:t>
      </w:r>
      <w:r>
        <w:rPr>
          <w:rFonts w:ascii="Times New Roman" w:hAnsi="Times New Roman" w:cs="Times New Roman"/>
          <w:sz w:val="26"/>
          <w:szCs w:val="26"/>
        </w:rPr>
        <w:t>м</w:t>
      </w:r>
      <w:r w:rsidR="00166AEE">
        <w:rPr>
          <w:rFonts w:ascii="Times New Roman" w:hAnsi="Times New Roman" w:cs="Times New Roman"/>
          <w:sz w:val="26"/>
          <w:szCs w:val="26"/>
        </w:rPr>
        <w:t xml:space="preserve"> акт</w:t>
      </w:r>
      <w:r>
        <w:rPr>
          <w:rFonts w:ascii="Times New Roman" w:hAnsi="Times New Roman" w:cs="Times New Roman"/>
          <w:sz w:val="26"/>
          <w:szCs w:val="26"/>
        </w:rPr>
        <w:t>е</w:t>
      </w:r>
      <w:r w:rsidR="00166AEE">
        <w:rPr>
          <w:rFonts w:ascii="Times New Roman" w:hAnsi="Times New Roman" w:cs="Times New Roman"/>
          <w:sz w:val="26"/>
          <w:szCs w:val="26"/>
        </w:rPr>
        <w:t xml:space="preserve"> об установлении, досрочном </w:t>
      </w:r>
      <w:r>
        <w:rPr>
          <w:rFonts w:ascii="Times New Roman" w:hAnsi="Times New Roman" w:cs="Times New Roman"/>
          <w:sz w:val="26"/>
          <w:szCs w:val="26"/>
        </w:rPr>
        <w:t>изменении тарифов</w:t>
      </w:r>
      <w:r w:rsidR="00AB47D0">
        <w:rPr>
          <w:rFonts w:ascii="Times New Roman" w:hAnsi="Times New Roman" w:cs="Times New Roman"/>
          <w:sz w:val="26"/>
          <w:szCs w:val="26"/>
        </w:rPr>
        <w:t>.</w:t>
      </w:r>
    </w:p>
    <w:p w14:paraId="45F03936" w14:textId="73AD7456" w:rsidR="00F8094E" w:rsidRDefault="00F8094E" w:rsidP="00F8094E">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Необходимость использования коэффициентов дискриминации цен должна быть обоснована, а их величины подтверждаться соответствующими расчетами, включаемыми в представляемые муниципальными организациями, органами местного самоуправления </w:t>
      </w:r>
      <w:r w:rsidR="00654212" w:rsidRPr="00654212">
        <w:rPr>
          <w:rFonts w:ascii="Times New Roman" w:hAnsi="Times New Roman" w:cs="Times New Roman"/>
          <w:sz w:val="26"/>
          <w:szCs w:val="26"/>
        </w:rPr>
        <w:t>(в случае, предусмотренном пунктом 9.</w:t>
      </w:r>
      <w:r w:rsidR="00654212">
        <w:rPr>
          <w:rFonts w:ascii="Times New Roman" w:hAnsi="Times New Roman" w:cs="Times New Roman"/>
          <w:sz w:val="26"/>
          <w:szCs w:val="26"/>
        </w:rPr>
        <w:t>1</w:t>
      </w:r>
      <w:r w:rsidR="00654212" w:rsidRPr="00654212">
        <w:rPr>
          <w:rFonts w:ascii="Times New Roman" w:hAnsi="Times New Roman" w:cs="Times New Roman"/>
          <w:sz w:val="26"/>
          <w:szCs w:val="26"/>
        </w:rPr>
        <w:t xml:space="preserve"> настоящего Порядка)</w:t>
      </w:r>
      <w:r w:rsidR="00654212">
        <w:rPr>
          <w:rFonts w:ascii="Times New Roman" w:hAnsi="Times New Roman" w:cs="Times New Roman"/>
          <w:sz w:val="26"/>
          <w:szCs w:val="26"/>
        </w:rPr>
        <w:t xml:space="preserve"> </w:t>
      </w:r>
      <w:r>
        <w:rPr>
          <w:rFonts w:ascii="Times New Roman" w:hAnsi="Times New Roman" w:cs="Times New Roman"/>
          <w:sz w:val="26"/>
          <w:szCs w:val="26"/>
        </w:rPr>
        <w:t>в регулирующий орган пакеты документов для установления, досрочного изменения тарифов (</w:t>
      </w:r>
      <w:r w:rsidR="00654212">
        <w:rPr>
          <w:rFonts w:ascii="Times New Roman" w:hAnsi="Times New Roman" w:cs="Times New Roman"/>
          <w:sz w:val="26"/>
          <w:szCs w:val="26"/>
        </w:rPr>
        <w:t xml:space="preserve">в соответствии с </w:t>
      </w:r>
      <w:r>
        <w:rPr>
          <w:rFonts w:ascii="Times New Roman" w:hAnsi="Times New Roman" w:cs="Times New Roman"/>
          <w:sz w:val="26"/>
          <w:szCs w:val="26"/>
        </w:rPr>
        <w:t>пункт</w:t>
      </w:r>
      <w:r w:rsidR="00654212">
        <w:rPr>
          <w:rFonts w:ascii="Times New Roman" w:hAnsi="Times New Roman" w:cs="Times New Roman"/>
          <w:sz w:val="26"/>
          <w:szCs w:val="26"/>
        </w:rPr>
        <w:t>ами</w:t>
      </w:r>
      <w:r>
        <w:rPr>
          <w:rFonts w:ascii="Times New Roman" w:hAnsi="Times New Roman" w:cs="Times New Roman"/>
          <w:sz w:val="26"/>
          <w:szCs w:val="26"/>
        </w:rPr>
        <w:t xml:space="preserve"> 9.2 – 9.5 настоящего Порядка).»;</w:t>
      </w:r>
      <w:proofErr w:type="gramEnd"/>
    </w:p>
    <w:p w14:paraId="2BCFA7CE" w14:textId="37B8416C" w:rsidR="0067100C" w:rsidRDefault="00654212" w:rsidP="006710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7</w:t>
      </w:r>
      <w:r w:rsidR="0067100C">
        <w:rPr>
          <w:rFonts w:ascii="Times New Roman" w:hAnsi="Times New Roman" w:cs="Times New Roman"/>
          <w:sz w:val="26"/>
          <w:szCs w:val="26"/>
        </w:rPr>
        <w:t>)</w:t>
      </w:r>
      <w:r w:rsidR="00EF743E">
        <w:rPr>
          <w:rFonts w:ascii="Times New Roman" w:hAnsi="Times New Roman" w:cs="Times New Roman"/>
          <w:sz w:val="26"/>
          <w:szCs w:val="26"/>
        </w:rPr>
        <w:t> </w:t>
      </w:r>
      <w:r w:rsidR="0067100C">
        <w:rPr>
          <w:rFonts w:ascii="Times New Roman" w:hAnsi="Times New Roman" w:cs="Times New Roman"/>
          <w:sz w:val="26"/>
          <w:szCs w:val="26"/>
        </w:rPr>
        <w:t>подпункт 1 пункта 7.1.2 изложить в новой редакции:</w:t>
      </w:r>
    </w:p>
    <w:p w14:paraId="586565D9" w14:textId="09B6E2CB" w:rsidR="0067100C" w:rsidRDefault="0067100C" w:rsidP="00B2526B">
      <w:pPr>
        <w:pStyle w:val="1"/>
        <w:ind w:firstLine="709"/>
        <w:jc w:val="both"/>
        <w:rPr>
          <w:sz w:val="26"/>
          <w:szCs w:val="26"/>
        </w:rPr>
      </w:pPr>
      <w:r>
        <w:rPr>
          <w:sz w:val="26"/>
          <w:szCs w:val="26"/>
        </w:rPr>
        <w:t>«1)</w:t>
      </w:r>
      <w:r w:rsidR="00654212">
        <w:rPr>
          <w:sz w:val="26"/>
          <w:szCs w:val="26"/>
        </w:rPr>
        <w:t> </w:t>
      </w:r>
      <w:r>
        <w:rPr>
          <w:sz w:val="26"/>
          <w:szCs w:val="26"/>
        </w:rPr>
        <w:t>истечение срока расчетного периода регулирования и изменение более чем на 3 процента суммарных расходов муниципальной организации на осуществление регулируемой деятельности по сравнению с расходами, принятыми при расчете тарифов на текущий период регулирования в сопоставимых объемах</w:t>
      </w:r>
      <w:proofErr w:type="gramStart"/>
      <w:r>
        <w:rPr>
          <w:sz w:val="26"/>
          <w:szCs w:val="26"/>
        </w:rPr>
        <w:t>;»</w:t>
      </w:r>
      <w:proofErr w:type="gramEnd"/>
      <w:r>
        <w:rPr>
          <w:sz w:val="26"/>
          <w:szCs w:val="26"/>
        </w:rPr>
        <w:t>;</w:t>
      </w:r>
    </w:p>
    <w:p w14:paraId="450111C5" w14:textId="21E19806" w:rsidR="0067100C" w:rsidRDefault="00654212" w:rsidP="00B2526B">
      <w:pPr>
        <w:pStyle w:val="1"/>
        <w:ind w:firstLine="709"/>
        <w:jc w:val="both"/>
        <w:rPr>
          <w:sz w:val="26"/>
          <w:szCs w:val="26"/>
        </w:rPr>
      </w:pPr>
      <w:r>
        <w:rPr>
          <w:sz w:val="26"/>
          <w:szCs w:val="26"/>
        </w:rPr>
        <w:t>8</w:t>
      </w:r>
      <w:r w:rsidR="0067100C">
        <w:rPr>
          <w:sz w:val="26"/>
          <w:szCs w:val="26"/>
        </w:rPr>
        <w:t>)</w:t>
      </w:r>
      <w:r>
        <w:rPr>
          <w:sz w:val="26"/>
          <w:szCs w:val="26"/>
        </w:rPr>
        <w:t> </w:t>
      </w:r>
      <w:r w:rsidR="0067100C">
        <w:rPr>
          <w:sz w:val="26"/>
          <w:szCs w:val="26"/>
        </w:rPr>
        <w:t>подпункт</w:t>
      </w:r>
      <w:r w:rsidR="00B2526B">
        <w:rPr>
          <w:sz w:val="26"/>
          <w:szCs w:val="26"/>
        </w:rPr>
        <w:t xml:space="preserve">ы </w:t>
      </w:r>
      <w:r w:rsidR="0067100C">
        <w:rPr>
          <w:sz w:val="26"/>
          <w:szCs w:val="26"/>
        </w:rPr>
        <w:t xml:space="preserve">7 </w:t>
      </w:r>
      <w:r w:rsidR="00B2526B">
        <w:rPr>
          <w:sz w:val="26"/>
          <w:szCs w:val="26"/>
        </w:rPr>
        <w:t xml:space="preserve">и 8 </w:t>
      </w:r>
      <w:r w:rsidR="0067100C">
        <w:rPr>
          <w:sz w:val="26"/>
          <w:szCs w:val="26"/>
        </w:rPr>
        <w:t>пункта 7.2 изложить в новой редакции:</w:t>
      </w:r>
    </w:p>
    <w:p w14:paraId="55138789" w14:textId="062A4440" w:rsidR="0067100C" w:rsidRDefault="0067100C" w:rsidP="00654212">
      <w:pPr>
        <w:pStyle w:val="1"/>
        <w:ind w:firstLine="709"/>
        <w:jc w:val="both"/>
        <w:rPr>
          <w:sz w:val="26"/>
          <w:szCs w:val="26"/>
        </w:rPr>
      </w:pPr>
      <w:r>
        <w:rPr>
          <w:sz w:val="26"/>
          <w:szCs w:val="26"/>
        </w:rPr>
        <w:t>«7)</w:t>
      </w:r>
      <w:r w:rsidR="00654212">
        <w:rPr>
          <w:sz w:val="26"/>
          <w:szCs w:val="26"/>
        </w:rPr>
        <w:t> </w:t>
      </w:r>
      <w:r>
        <w:rPr>
          <w:sz w:val="26"/>
          <w:szCs w:val="26"/>
        </w:rPr>
        <w:t>изменение нормативных правовых актов Российской Федерации, Пензенской области, муниципальных правовых актов города Заречного, которые повлекли изменение условий деятельности муниципальной организации, влияющих на размер утвержденных тарифов;</w:t>
      </w:r>
    </w:p>
    <w:p w14:paraId="03305FBA" w14:textId="69A7D0BE" w:rsidR="00B2526B" w:rsidRPr="00B2526B" w:rsidRDefault="00B2526B" w:rsidP="00B2526B">
      <w:pPr>
        <w:pStyle w:val="1"/>
        <w:ind w:firstLine="709"/>
        <w:jc w:val="both"/>
        <w:rPr>
          <w:sz w:val="26"/>
          <w:szCs w:val="26"/>
        </w:rPr>
      </w:pPr>
      <w:r>
        <w:rPr>
          <w:sz w:val="26"/>
          <w:szCs w:val="26"/>
        </w:rPr>
        <w:t>8) </w:t>
      </w:r>
      <w:r w:rsidRPr="00B2526B">
        <w:rPr>
          <w:sz w:val="26"/>
          <w:szCs w:val="26"/>
        </w:rPr>
        <w:t>изменение объемов оказания услуг (выполнения работ), которые невозможно было предусмотреть при установлении тарифов.</w:t>
      </w:r>
    </w:p>
    <w:p w14:paraId="41C6BFB7" w14:textId="1A92112F" w:rsidR="00B2526B" w:rsidRDefault="00B2526B" w:rsidP="00654212">
      <w:pPr>
        <w:pStyle w:val="1"/>
        <w:ind w:firstLine="709"/>
        <w:jc w:val="both"/>
        <w:rPr>
          <w:sz w:val="26"/>
          <w:szCs w:val="26"/>
        </w:rPr>
      </w:pPr>
      <w:r>
        <w:rPr>
          <w:sz w:val="26"/>
          <w:szCs w:val="26"/>
        </w:rPr>
        <w:t xml:space="preserve">Досрочное изменение тарифов по основаниям, определенным в подпунктах 1 и 2 настоящего пункта, может </w:t>
      </w:r>
      <w:proofErr w:type="gramStart"/>
      <w:r>
        <w:rPr>
          <w:sz w:val="26"/>
          <w:szCs w:val="26"/>
        </w:rPr>
        <w:t>производится</w:t>
      </w:r>
      <w:proofErr w:type="gramEnd"/>
      <w:r>
        <w:rPr>
          <w:sz w:val="26"/>
          <w:szCs w:val="26"/>
        </w:rPr>
        <w:t xml:space="preserve"> не чаще одного раза в год или иной установленный расчетный период регулирования тарифов</w:t>
      </w:r>
      <w:r w:rsidRPr="00DB23C8">
        <w:rPr>
          <w:sz w:val="26"/>
          <w:szCs w:val="26"/>
        </w:rPr>
        <w:t>.</w:t>
      </w:r>
      <w:r>
        <w:rPr>
          <w:sz w:val="26"/>
          <w:szCs w:val="26"/>
        </w:rPr>
        <w:t>»;</w:t>
      </w:r>
    </w:p>
    <w:p w14:paraId="60EA135D" w14:textId="41B2D269" w:rsidR="00654212" w:rsidRDefault="00B2526B" w:rsidP="00654212">
      <w:pPr>
        <w:pStyle w:val="1"/>
        <w:ind w:firstLine="709"/>
        <w:jc w:val="both"/>
        <w:rPr>
          <w:sz w:val="26"/>
          <w:szCs w:val="26"/>
        </w:rPr>
      </w:pPr>
      <w:r>
        <w:rPr>
          <w:sz w:val="26"/>
          <w:szCs w:val="26"/>
        </w:rPr>
        <w:t>9</w:t>
      </w:r>
      <w:r w:rsidR="0067100C">
        <w:rPr>
          <w:sz w:val="26"/>
          <w:szCs w:val="26"/>
        </w:rPr>
        <w:t>)</w:t>
      </w:r>
      <w:r w:rsidR="00654212">
        <w:rPr>
          <w:sz w:val="26"/>
          <w:szCs w:val="26"/>
        </w:rPr>
        <w:t> пункт 9.1 изложить в новой редакции:</w:t>
      </w:r>
    </w:p>
    <w:p w14:paraId="5C7D679E" w14:textId="578B6780" w:rsidR="00654212" w:rsidRDefault="00654212" w:rsidP="00654212">
      <w:pPr>
        <w:pStyle w:val="1"/>
        <w:ind w:firstLine="709"/>
        <w:jc w:val="both"/>
        <w:rPr>
          <w:sz w:val="26"/>
          <w:szCs w:val="26"/>
        </w:rPr>
      </w:pPr>
      <w:r>
        <w:rPr>
          <w:sz w:val="26"/>
          <w:szCs w:val="26"/>
        </w:rPr>
        <w:t>«9.1. </w:t>
      </w:r>
      <w:proofErr w:type="gramStart"/>
      <w:r>
        <w:rPr>
          <w:sz w:val="26"/>
          <w:szCs w:val="26"/>
        </w:rPr>
        <w:t xml:space="preserve">Установление или досрочное изменение тарифов производится на основании письменного обращения муниципальной организации, осуществляющей регулируемую деятельность, </w:t>
      </w:r>
      <w:r w:rsidR="00E05201">
        <w:rPr>
          <w:sz w:val="26"/>
          <w:szCs w:val="26"/>
        </w:rPr>
        <w:t>о</w:t>
      </w:r>
      <w:r>
        <w:rPr>
          <w:sz w:val="26"/>
          <w:szCs w:val="26"/>
        </w:rPr>
        <w:t>рганов местного самоуправления</w:t>
      </w:r>
      <w:r w:rsidR="00E05201">
        <w:rPr>
          <w:sz w:val="26"/>
          <w:szCs w:val="26"/>
        </w:rPr>
        <w:t>,</w:t>
      </w:r>
      <w:r>
        <w:rPr>
          <w:sz w:val="26"/>
          <w:szCs w:val="26"/>
        </w:rPr>
        <w:t xml:space="preserve"> </w:t>
      </w:r>
      <w:r w:rsidR="00E05201">
        <w:rPr>
          <w:sz w:val="26"/>
          <w:szCs w:val="26"/>
        </w:rPr>
        <w:t xml:space="preserve">осуществляющих функции и полномочия учредителя муниципальных организаций – </w:t>
      </w:r>
      <w:r>
        <w:rPr>
          <w:sz w:val="26"/>
          <w:szCs w:val="26"/>
        </w:rPr>
        <w:t xml:space="preserve">в отношении тарифов, устанавливаемых для группы </w:t>
      </w:r>
      <w:r w:rsidR="00E05201">
        <w:rPr>
          <w:sz w:val="26"/>
          <w:szCs w:val="26"/>
        </w:rPr>
        <w:t xml:space="preserve">(двух и более) </w:t>
      </w:r>
      <w:r>
        <w:rPr>
          <w:sz w:val="26"/>
          <w:szCs w:val="26"/>
        </w:rPr>
        <w:t xml:space="preserve">муниципальных </w:t>
      </w:r>
      <w:r w:rsidR="00E05201">
        <w:rPr>
          <w:sz w:val="26"/>
          <w:szCs w:val="26"/>
        </w:rPr>
        <w:t>организаций</w:t>
      </w:r>
      <w:r>
        <w:rPr>
          <w:sz w:val="26"/>
          <w:szCs w:val="26"/>
        </w:rPr>
        <w:t>, оказывающих одноименные виды услуг (выполняющих одноименные виды работ).</w:t>
      </w:r>
      <w:proofErr w:type="gramEnd"/>
      <w:r>
        <w:rPr>
          <w:sz w:val="26"/>
          <w:szCs w:val="26"/>
        </w:rPr>
        <w:t xml:space="preserve"> Инициатива об установлении, досрочном изменении тарифов также может исходить от регулирующего органа</w:t>
      </w:r>
      <w:proofErr w:type="gramStart"/>
      <w:r>
        <w:rPr>
          <w:sz w:val="26"/>
          <w:szCs w:val="26"/>
        </w:rPr>
        <w:t>.</w:t>
      </w:r>
      <w:r w:rsidR="00E05201">
        <w:rPr>
          <w:sz w:val="26"/>
          <w:szCs w:val="26"/>
        </w:rPr>
        <w:t>»;</w:t>
      </w:r>
      <w:proofErr w:type="gramEnd"/>
    </w:p>
    <w:p w14:paraId="4DF68383" w14:textId="7D907C48" w:rsidR="00654212" w:rsidRDefault="00E05201" w:rsidP="00654212">
      <w:pPr>
        <w:pStyle w:val="1"/>
        <w:ind w:firstLine="709"/>
        <w:jc w:val="both"/>
        <w:rPr>
          <w:sz w:val="26"/>
          <w:szCs w:val="26"/>
        </w:rPr>
      </w:pPr>
      <w:r>
        <w:rPr>
          <w:sz w:val="26"/>
          <w:szCs w:val="26"/>
        </w:rPr>
        <w:t>1</w:t>
      </w:r>
      <w:r w:rsidR="00B2526B">
        <w:rPr>
          <w:sz w:val="26"/>
          <w:szCs w:val="26"/>
        </w:rPr>
        <w:t>0</w:t>
      </w:r>
      <w:r>
        <w:rPr>
          <w:sz w:val="26"/>
          <w:szCs w:val="26"/>
        </w:rPr>
        <w:t>) абзац первый пункта 9.2 изложить в новой редакции:</w:t>
      </w:r>
    </w:p>
    <w:p w14:paraId="4C3CA3E6" w14:textId="7D3A2778" w:rsidR="00E05201" w:rsidRDefault="00E05201" w:rsidP="00E05201">
      <w:pPr>
        <w:pStyle w:val="1"/>
        <w:ind w:firstLine="709"/>
        <w:jc w:val="both"/>
        <w:rPr>
          <w:sz w:val="26"/>
          <w:szCs w:val="26"/>
        </w:rPr>
      </w:pPr>
      <w:r>
        <w:rPr>
          <w:sz w:val="26"/>
          <w:szCs w:val="26"/>
        </w:rPr>
        <w:t>«9.2. В случае если орган местного самоуправления инициирует установление или досрочное изменение тарифов для группы муниципальных организаций, оказывающих одноименные виды услуг (выполняющих одноименные виды работ), данный орган местного самоуправления представляет следующий пакет документов</w:t>
      </w:r>
      <w:proofErr w:type="gramStart"/>
      <w:r>
        <w:rPr>
          <w:sz w:val="26"/>
          <w:szCs w:val="26"/>
        </w:rPr>
        <w:t>:»</w:t>
      </w:r>
      <w:proofErr w:type="gramEnd"/>
      <w:r>
        <w:rPr>
          <w:sz w:val="26"/>
          <w:szCs w:val="26"/>
        </w:rPr>
        <w:t>;</w:t>
      </w:r>
    </w:p>
    <w:p w14:paraId="0897DC75" w14:textId="3F7C2765" w:rsidR="0067100C" w:rsidRDefault="00E05201" w:rsidP="00654212">
      <w:pPr>
        <w:pStyle w:val="1"/>
        <w:ind w:firstLine="709"/>
        <w:jc w:val="both"/>
        <w:rPr>
          <w:sz w:val="26"/>
          <w:szCs w:val="26"/>
        </w:rPr>
      </w:pPr>
      <w:r>
        <w:rPr>
          <w:sz w:val="26"/>
          <w:szCs w:val="26"/>
        </w:rPr>
        <w:t>1</w:t>
      </w:r>
      <w:r w:rsidR="00B2526B">
        <w:rPr>
          <w:sz w:val="26"/>
          <w:szCs w:val="26"/>
        </w:rPr>
        <w:t>1</w:t>
      </w:r>
      <w:r>
        <w:rPr>
          <w:sz w:val="26"/>
          <w:szCs w:val="26"/>
        </w:rPr>
        <w:t>) </w:t>
      </w:r>
      <w:r w:rsidR="0067100C">
        <w:rPr>
          <w:sz w:val="26"/>
          <w:szCs w:val="26"/>
        </w:rPr>
        <w:t>подпункты 2 – 4 пункта 9.3 изложить в новой редакции:</w:t>
      </w:r>
    </w:p>
    <w:p w14:paraId="44F1189F" w14:textId="1F895381" w:rsidR="0067100C" w:rsidRDefault="0067100C" w:rsidP="00654212">
      <w:pPr>
        <w:pStyle w:val="1"/>
        <w:ind w:firstLine="709"/>
        <w:jc w:val="both"/>
        <w:rPr>
          <w:sz w:val="26"/>
          <w:szCs w:val="26"/>
        </w:rPr>
      </w:pPr>
      <w:r>
        <w:rPr>
          <w:sz w:val="26"/>
          <w:szCs w:val="26"/>
        </w:rPr>
        <w:t>«2)</w:t>
      </w:r>
      <w:r w:rsidR="00E05201">
        <w:rPr>
          <w:sz w:val="26"/>
          <w:szCs w:val="26"/>
        </w:rPr>
        <w:t> </w:t>
      </w:r>
      <w:r>
        <w:rPr>
          <w:sz w:val="26"/>
          <w:szCs w:val="26"/>
        </w:rPr>
        <w:t>копию устава (для муниципальных предприятий), копии лицензии (в случаях, предусмотренных законом) с расшифровкой предусмотренных видов деятельности и (или) копия соответствующего сертификата соответствия на предоставляемые услуги и выполняемые работы;</w:t>
      </w:r>
    </w:p>
    <w:p w14:paraId="704A545D" w14:textId="492B4C99" w:rsidR="0067100C" w:rsidRDefault="0067100C" w:rsidP="00654212">
      <w:pPr>
        <w:pStyle w:val="1"/>
        <w:ind w:firstLine="709"/>
        <w:jc w:val="both"/>
        <w:rPr>
          <w:sz w:val="26"/>
          <w:szCs w:val="26"/>
        </w:rPr>
      </w:pPr>
      <w:r>
        <w:rPr>
          <w:sz w:val="26"/>
          <w:szCs w:val="26"/>
        </w:rPr>
        <w:t>3)</w:t>
      </w:r>
      <w:r w:rsidR="00E05201">
        <w:rPr>
          <w:sz w:val="26"/>
          <w:szCs w:val="26"/>
        </w:rPr>
        <w:t> </w:t>
      </w:r>
      <w:r>
        <w:rPr>
          <w:sz w:val="26"/>
          <w:szCs w:val="26"/>
        </w:rPr>
        <w:t>копии приказа (распоряжения) и положения об учетной политике муниципальной организации, принятой на расчетный период регулирования;</w:t>
      </w:r>
    </w:p>
    <w:p w14:paraId="6E93745C" w14:textId="626B12CE" w:rsidR="0067100C" w:rsidRDefault="0067100C" w:rsidP="00654212">
      <w:pPr>
        <w:pStyle w:val="1"/>
        <w:ind w:firstLine="709"/>
        <w:jc w:val="both"/>
        <w:rPr>
          <w:sz w:val="26"/>
          <w:szCs w:val="26"/>
        </w:rPr>
      </w:pPr>
      <w:r>
        <w:rPr>
          <w:sz w:val="26"/>
          <w:szCs w:val="26"/>
        </w:rPr>
        <w:t>4)</w:t>
      </w:r>
      <w:r w:rsidR="00E05201">
        <w:rPr>
          <w:sz w:val="26"/>
          <w:szCs w:val="26"/>
        </w:rPr>
        <w:t> </w:t>
      </w:r>
      <w:r>
        <w:rPr>
          <w:sz w:val="26"/>
          <w:szCs w:val="26"/>
        </w:rPr>
        <w:t>данные бухгалтерской отчетности за период, предшествующий рассмотрению вопроса об установлении или досрочном изменении тарифов: бухгалтерский баланс, отчет о финансовых результатах (для муниципальных предприятий).</w:t>
      </w:r>
    </w:p>
    <w:p w14:paraId="29E3E1F0" w14:textId="77777777" w:rsidR="0067100C" w:rsidRDefault="0067100C" w:rsidP="00654212">
      <w:pPr>
        <w:pStyle w:val="1"/>
        <w:ind w:firstLine="709"/>
        <w:jc w:val="both"/>
        <w:rPr>
          <w:sz w:val="26"/>
          <w:szCs w:val="26"/>
        </w:rPr>
      </w:pPr>
      <w:proofErr w:type="gramStart"/>
      <w:r w:rsidRPr="002E247E">
        <w:rPr>
          <w:sz w:val="26"/>
          <w:szCs w:val="26"/>
        </w:rPr>
        <w:t>Источником информации о правоустанавливающих документах (устав) муниципальных учреждений, а также о данных бухгалтерской отчетности муниципальных учреждений за период, предшествующий рассмотрению вопроса об установлении или досрочном изменении тарифов: баланс муниципального учреждения (баланс получателя бюджетных средств), отчет об исполнении учреждением плана его финансово-хозяйственной деятельности (отчет об исполнении бюджета получателя бюджетных средств), отчет о финансовых результатах деятельности является официальный сайт Российской Федерации в</w:t>
      </w:r>
      <w:proofErr w:type="gramEnd"/>
      <w:r w:rsidRPr="002E247E">
        <w:rPr>
          <w:sz w:val="26"/>
          <w:szCs w:val="26"/>
        </w:rPr>
        <w:t xml:space="preserve"> информационно-телекоммуникационной сети Интернет для размещения информации о государственных (муниципальных) учреждениях (</w:t>
      </w:r>
      <w:r w:rsidRPr="00D26CE5">
        <w:rPr>
          <w:sz w:val="26"/>
          <w:szCs w:val="26"/>
        </w:rPr>
        <w:t>www.bus.gov.ru).»</w:t>
      </w:r>
      <w:r>
        <w:rPr>
          <w:sz w:val="26"/>
          <w:szCs w:val="26"/>
        </w:rPr>
        <w:t>;</w:t>
      </w:r>
    </w:p>
    <w:p w14:paraId="265F790C" w14:textId="35E53EFC" w:rsidR="0067100C" w:rsidRDefault="00E05201" w:rsidP="006710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2526B">
        <w:rPr>
          <w:rFonts w:ascii="Times New Roman" w:hAnsi="Times New Roman" w:cs="Times New Roman"/>
          <w:sz w:val="26"/>
          <w:szCs w:val="26"/>
        </w:rPr>
        <w:t>2</w:t>
      </w:r>
      <w:r w:rsidR="0067100C">
        <w:rPr>
          <w:rFonts w:ascii="Times New Roman" w:hAnsi="Times New Roman" w:cs="Times New Roman"/>
          <w:sz w:val="26"/>
          <w:szCs w:val="26"/>
        </w:rPr>
        <w:t>)</w:t>
      </w:r>
      <w:r>
        <w:rPr>
          <w:rFonts w:ascii="Times New Roman" w:hAnsi="Times New Roman" w:cs="Times New Roman"/>
          <w:sz w:val="26"/>
          <w:szCs w:val="26"/>
        </w:rPr>
        <w:t> </w:t>
      </w:r>
      <w:r w:rsidR="0067100C">
        <w:rPr>
          <w:rFonts w:ascii="Times New Roman" w:hAnsi="Times New Roman" w:cs="Times New Roman"/>
          <w:sz w:val="26"/>
          <w:szCs w:val="26"/>
        </w:rPr>
        <w:t>в абзаце первом пункта 9.4 слова «</w:t>
      </w:r>
      <w:proofErr w:type="gramStart"/>
      <w:r w:rsidR="0067100C">
        <w:rPr>
          <w:rFonts w:ascii="Times New Roman" w:hAnsi="Times New Roman" w:cs="Times New Roman"/>
          <w:sz w:val="26"/>
          <w:szCs w:val="26"/>
        </w:rPr>
        <w:t>указанных</w:t>
      </w:r>
      <w:proofErr w:type="gramEnd"/>
      <w:r w:rsidR="0067100C">
        <w:rPr>
          <w:rFonts w:ascii="Times New Roman" w:hAnsi="Times New Roman" w:cs="Times New Roman"/>
          <w:sz w:val="26"/>
          <w:szCs w:val="26"/>
        </w:rPr>
        <w:t xml:space="preserve"> в пункте 9.2» заменить словами «указанных в пункте 9.3»;</w:t>
      </w:r>
    </w:p>
    <w:p w14:paraId="37B3986D" w14:textId="50120FD6" w:rsidR="0067100C" w:rsidRDefault="00F8094E" w:rsidP="006710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B2526B">
        <w:rPr>
          <w:rFonts w:ascii="Times New Roman" w:hAnsi="Times New Roman" w:cs="Times New Roman"/>
          <w:sz w:val="26"/>
          <w:szCs w:val="26"/>
        </w:rPr>
        <w:t>3</w:t>
      </w:r>
      <w:r w:rsidR="0067100C">
        <w:rPr>
          <w:rFonts w:ascii="Times New Roman" w:hAnsi="Times New Roman" w:cs="Times New Roman"/>
          <w:sz w:val="26"/>
          <w:szCs w:val="26"/>
        </w:rPr>
        <w:t>)</w:t>
      </w:r>
      <w:r w:rsidR="00E05201">
        <w:rPr>
          <w:rFonts w:ascii="Times New Roman" w:hAnsi="Times New Roman" w:cs="Times New Roman"/>
          <w:sz w:val="26"/>
          <w:szCs w:val="26"/>
        </w:rPr>
        <w:t> </w:t>
      </w:r>
      <w:r w:rsidR="0067100C">
        <w:rPr>
          <w:rFonts w:ascii="Times New Roman" w:hAnsi="Times New Roman" w:cs="Times New Roman"/>
          <w:sz w:val="26"/>
          <w:szCs w:val="26"/>
        </w:rPr>
        <w:t>пункт 9.6 дополнить абзацем следующего содержания:</w:t>
      </w:r>
    </w:p>
    <w:p w14:paraId="7FEB69FB" w14:textId="6A7D3E2E" w:rsidR="0067100C" w:rsidRDefault="0067100C" w:rsidP="00D32BF2">
      <w:pPr>
        <w:pStyle w:val="1"/>
        <w:ind w:firstLine="709"/>
        <w:jc w:val="both"/>
        <w:rPr>
          <w:sz w:val="26"/>
          <w:szCs w:val="26"/>
        </w:rPr>
      </w:pPr>
      <w:proofErr w:type="gramStart"/>
      <w:r w:rsidRPr="005F35F1">
        <w:rPr>
          <w:sz w:val="26"/>
          <w:szCs w:val="26"/>
        </w:rPr>
        <w:lastRenderedPageBreak/>
        <w:t>«</w:t>
      </w:r>
      <w:r w:rsidRPr="00A90869">
        <w:rPr>
          <w:sz w:val="26"/>
          <w:szCs w:val="26"/>
        </w:rPr>
        <w:t xml:space="preserve">При </w:t>
      </w:r>
      <w:r w:rsidR="00E05201">
        <w:rPr>
          <w:sz w:val="26"/>
          <w:szCs w:val="26"/>
        </w:rPr>
        <w:t>наличии</w:t>
      </w:r>
      <w:r w:rsidRPr="00A90869">
        <w:rPr>
          <w:sz w:val="26"/>
          <w:szCs w:val="26"/>
        </w:rPr>
        <w:t xml:space="preserve"> на территории Пензенской области менее трех </w:t>
      </w:r>
      <w:r w:rsidRPr="00A90869">
        <w:rPr>
          <w:bCs/>
          <w:sz w:val="26"/>
          <w:szCs w:val="26"/>
        </w:rPr>
        <w:t xml:space="preserve">хозяйствующих субъектов, осуществляющих </w:t>
      </w:r>
      <w:r w:rsidR="00355041" w:rsidRPr="00A90869">
        <w:rPr>
          <w:bCs/>
          <w:sz w:val="26"/>
          <w:szCs w:val="26"/>
        </w:rPr>
        <w:t>идентичные</w:t>
      </w:r>
      <w:r w:rsidR="00355041">
        <w:rPr>
          <w:bCs/>
          <w:sz w:val="26"/>
          <w:szCs w:val="26"/>
        </w:rPr>
        <w:t>, а в случае их отсутствия</w:t>
      </w:r>
      <w:r w:rsidR="00355041" w:rsidRPr="00A90869">
        <w:rPr>
          <w:bCs/>
          <w:sz w:val="26"/>
          <w:szCs w:val="26"/>
        </w:rPr>
        <w:t xml:space="preserve"> – однородные услуги (работы)</w:t>
      </w:r>
      <w:r w:rsidR="00355041">
        <w:rPr>
          <w:bCs/>
          <w:sz w:val="26"/>
          <w:szCs w:val="26"/>
        </w:rPr>
        <w:t xml:space="preserve">, </w:t>
      </w:r>
      <w:r w:rsidRPr="00A90869">
        <w:rPr>
          <w:bCs/>
          <w:sz w:val="26"/>
          <w:szCs w:val="26"/>
        </w:rPr>
        <w:t>по мотивированному предложению муниципальной организации</w:t>
      </w:r>
      <w:r w:rsidR="00355041">
        <w:rPr>
          <w:bCs/>
          <w:sz w:val="26"/>
          <w:szCs w:val="26"/>
        </w:rPr>
        <w:t xml:space="preserve">, </w:t>
      </w:r>
      <w:r w:rsidR="00355041">
        <w:rPr>
          <w:sz w:val="26"/>
          <w:szCs w:val="26"/>
        </w:rPr>
        <w:t>органа местного самоуправления</w:t>
      </w:r>
      <w:r w:rsidR="00355041" w:rsidRPr="00126F70">
        <w:rPr>
          <w:sz w:val="26"/>
          <w:szCs w:val="26"/>
        </w:rPr>
        <w:t xml:space="preserve"> </w:t>
      </w:r>
      <w:r w:rsidR="00355041" w:rsidRPr="00654212">
        <w:rPr>
          <w:sz w:val="26"/>
          <w:szCs w:val="26"/>
        </w:rPr>
        <w:t>(в случае, предусмотренном пунктом 9.</w:t>
      </w:r>
      <w:r w:rsidR="00355041">
        <w:rPr>
          <w:sz w:val="26"/>
          <w:szCs w:val="26"/>
        </w:rPr>
        <w:t>1</w:t>
      </w:r>
      <w:r w:rsidR="00355041" w:rsidRPr="00654212">
        <w:rPr>
          <w:sz w:val="26"/>
          <w:szCs w:val="26"/>
        </w:rPr>
        <w:t xml:space="preserve"> настоящего Порядка)</w:t>
      </w:r>
      <w:r w:rsidRPr="00D32BF2">
        <w:rPr>
          <w:sz w:val="26"/>
          <w:szCs w:val="26"/>
        </w:rPr>
        <w:t xml:space="preserve"> допускается представление в регулирующий орган документального подтверждения о ценах (тарифах) хозяйствующих субъектов, осуществляющих </w:t>
      </w:r>
      <w:r w:rsidR="00355041" w:rsidRPr="00D32BF2">
        <w:rPr>
          <w:sz w:val="26"/>
          <w:szCs w:val="26"/>
        </w:rPr>
        <w:t>идентичные, а в случае их отсутствия – однородные услуги (работы)</w:t>
      </w:r>
      <w:r w:rsidRPr="00D32BF2">
        <w:rPr>
          <w:sz w:val="26"/>
          <w:szCs w:val="26"/>
        </w:rPr>
        <w:t>, оказываемые (выполняемые) в</w:t>
      </w:r>
      <w:proofErr w:type="gramEnd"/>
      <w:r w:rsidRPr="00D32BF2">
        <w:rPr>
          <w:sz w:val="26"/>
          <w:szCs w:val="26"/>
        </w:rPr>
        <w:t xml:space="preserve"> сопоставимых </w:t>
      </w:r>
      <w:proofErr w:type="gramStart"/>
      <w:r w:rsidRPr="00D32BF2">
        <w:rPr>
          <w:sz w:val="26"/>
          <w:szCs w:val="26"/>
        </w:rPr>
        <w:t>условиях</w:t>
      </w:r>
      <w:proofErr w:type="gramEnd"/>
      <w:r w:rsidRPr="00D32BF2">
        <w:rPr>
          <w:sz w:val="26"/>
          <w:szCs w:val="26"/>
        </w:rPr>
        <w:t xml:space="preserve"> функционирования на территории </w:t>
      </w:r>
      <w:r w:rsidRPr="00A90869">
        <w:rPr>
          <w:sz w:val="26"/>
          <w:szCs w:val="26"/>
        </w:rPr>
        <w:t>субъектов Российской Федерации, граничащих с Пензенской областью.</w:t>
      </w:r>
      <w:r>
        <w:rPr>
          <w:sz w:val="26"/>
          <w:szCs w:val="26"/>
        </w:rPr>
        <w:t>»;</w:t>
      </w:r>
    </w:p>
    <w:p w14:paraId="56163384" w14:textId="0B2C9992" w:rsidR="00D32BF2" w:rsidRDefault="00F8094E" w:rsidP="00D32BF2">
      <w:pPr>
        <w:pStyle w:val="1"/>
        <w:ind w:firstLine="709"/>
        <w:jc w:val="both"/>
        <w:rPr>
          <w:sz w:val="26"/>
          <w:szCs w:val="26"/>
        </w:rPr>
      </w:pPr>
      <w:r>
        <w:rPr>
          <w:sz w:val="26"/>
          <w:szCs w:val="26"/>
        </w:rPr>
        <w:t>1</w:t>
      </w:r>
      <w:r w:rsidR="00B2526B">
        <w:rPr>
          <w:sz w:val="26"/>
          <w:szCs w:val="26"/>
        </w:rPr>
        <w:t>4</w:t>
      </w:r>
      <w:r w:rsidR="0067100C">
        <w:rPr>
          <w:sz w:val="26"/>
          <w:szCs w:val="26"/>
        </w:rPr>
        <w:t>)</w:t>
      </w:r>
      <w:r w:rsidR="00355041">
        <w:rPr>
          <w:sz w:val="26"/>
          <w:szCs w:val="26"/>
        </w:rPr>
        <w:t> </w:t>
      </w:r>
      <w:r w:rsidR="00D32BF2">
        <w:rPr>
          <w:sz w:val="26"/>
          <w:szCs w:val="26"/>
        </w:rPr>
        <w:t>абзац первый пункта 9.8 изложить в новой редакции:</w:t>
      </w:r>
    </w:p>
    <w:p w14:paraId="44756C66" w14:textId="6AE5A18C" w:rsidR="00D32BF2" w:rsidRDefault="00D32BF2" w:rsidP="00D32BF2">
      <w:pPr>
        <w:pStyle w:val="1"/>
        <w:ind w:firstLine="709"/>
        <w:jc w:val="both"/>
        <w:rPr>
          <w:sz w:val="26"/>
          <w:szCs w:val="26"/>
        </w:rPr>
      </w:pPr>
      <w:r>
        <w:rPr>
          <w:sz w:val="26"/>
          <w:szCs w:val="26"/>
        </w:rPr>
        <w:t>«9.8. </w:t>
      </w:r>
      <w:proofErr w:type="gramStart"/>
      <w:r>
        <w:rPr>
          <w:sz w:val="26"/>
          <w:szCs w:val="26"/>
        </w:rPr>
        <w:t>Для принятия решения об отмене тарифов руководители муниципальных организаций, органов местного самоуправления (</w:t>
      </w:r>
      <w:r w:rsidRPr="00654212">
        <w:rPr>
          <w:sz w:val="26"/>
          <w:szCs w:val="26"/>
        </w:rPr>
        <w:t>в случае, предусмотренном пунктом 9.</w:t>
      </w:r>
      <w:r>
        <w:rPr>
          <w:sz w:val="26"/>
          <w:szCs w:val="26"/>
        </w:rPr>
        <w:t>1</w:t>
      </w:r>
      <w:r w:rsidRPr="00654212">
        <w:rPr>
          <w:sz w:val="26"/>
          <w:szCs w:val="26"/>
        </w:rPr>
        <w:t xml:space="preserve"> настоящего Порядка</w:t>
      </w:r>
      <w:r>
        <w:rPr>
          <w:sz w:val="26"/>
          <w:szCs w:val="26"/>
        </w:rPr>
        <w:t xml:space="preserve">) направляют в регулирующий орган письменное мотивированное обращение на имя Главы города Заречного о необходимости отмены установленных тарифов с кратким обоснованием причин отмены (указать основание в соответствии с </w:t>
      </w:r>
      <w:hyperlink r:id="rId8" w:history="1">
        <w:r w:rsidRPr="00D32BF2">
          <w:rPr>
            <w:sz w:val="26"/>
            <w:szCs w:val="26"/>
          </w:rPr>
          <w:t>пунктом 7.3</w:t>
        </w:r>
      </w:hyperlink>
      <w:r>
        <w:rPr>
          <w:sz w:val="26"/>
          <w:szCs w:val="26"/>
        </w:rPr>
        <w:t xml:space="preserve"> настоящего Порядка), к которому прилагаются документы, подтверждающие наличие оснований для принятия решения</w:t>
      </w:r>
      <w:proofErr w:type="gramEnd"/>
      <w:r>
        <w:rPr>
          <w:sz w:val="26"/>
          <w:szCs w:val="26"/>
        </w:rPr>
        <w:t xml:space="preserve"> об отмене тарифов</w:t>
      </w:r>
      <w:proofErr w:type="gramStart"/>
      <w:r>
        <w:rPr>
          <w:sz w:val="26"/>
          <w:szCs w:val="26"/>
        </w:rPr>
        <w:t>.»;</w:t>
      </w:r>
      <w:proofErr w:type="gramEnd"/>
    </w:p>
    <w:p w14:paraId="054DC0F7" w14:textId="71B8A919" w:rsidR="0067100C" w:rsidRDefault="00D32BF2" w:rsidP="00D32BF2">
      <w:pPr>
        <w:pStyle w:val="1"/>
        <w:ind w:firstLine="709"/>
        <w:jc w:val="both"/>
        <w:rPr>
          <w:sz w:val="26"/>
          <w:szCs w:val="26"/>
        </w:rPr>
      </w:pPr>
      <w:r>
        <w:rPr>
          <w:sz w:val="26"/>
          <w:szCs w:val="26"/>
        </w:rPr>
        <w:t>1</w:t>
      </w:r>
      <w:r w:rsidR="00B2526B">
        <w:rPr>
          <w:sz w:val="26"/>
          <w:szCs w:val="26"/>
        </w:rPr>
        <w:t>5</w:t>
      </w:r>
      <w:r>
        <w:rPr>
          <w:sz w:val="26"/>
          <w:szCs w:val="26"/>
        </w:rPr>
        <w:t>) </w:t>
      </w:r>
      <w:r w:rsidR="0067100C">
        <w:rPr>
          <w:sz w:val="26"/>
          <w:szCs w:val="26"/>
        </w:rPr>
        <w:t>пункт 9.9 изложить в новой редакции:</w:t>
      </w:r>
    </w:p>
    <w:p w14:paraId="12F08419" w14:textId="0F610D91" w:rsidR="00586756" w:rsidRDefault="0067100C" w:rsidP="00D32BF2">
      <w:pPr>
        <w:pStyle w:val="1"/>
        <w:ind w:firstLine="709"/>
        <w:jc w:val="both"/>
        <w:rPr>
          <w:sz w:val="26"/>
          <w:szCs w:val="26"/>
        </w:rPr>
      </w:pPr>
      <w:r>
        <w:rPr>
          <w:sz w:val="26"/>
          <w:szCs w:val="26"/>
        </w:rPr>
        <w:t>«9.9.</w:t>
      </w:r>
      <w:r w:rsidR="00355041">
        <w:rPr>
          <w:sz w:val="26"/>
          <w:szCs w:val="26"/>
        </w:rPr>
        <w:t> </w:t>
      </w:r>
      <w:r>
        <w:rPr>
          <w:sz w:val="26"/>
          <w:szCs w:val="26"/>
        </w:rPr>
        <w:t xml:space="preserve">Все документы, перечисленные в пунктах 9.2 – 9.8 настоящего Порядка, представляются в регулирующий орган на бумажном носителе и электронной форме (текстовые документы в формате Word, таблицы в формате Excel </w:t>
      </w:r>
      <w:r w:rsidRPr="00D32BF2">
        <w:rPr>
          <w:sz w:val="26"/>
          <w:szCs w:val="26"/>
        </w:rPr>
        <w:t>с формулами расчета и ссылками, не защищенными от просмотра, проверки и расчетов)</w:t>
      </w:r>
      <w:r>
        <w:rPr>
          <w:sz w:val="26"/>
          <w:szCs w:val="26"/>
        </w:rPr>
        <w:t>.</w:t>
      </w:r>
    </w:p>
    <w:p w14:paraId="300867AF" w14:textId="2A07E4D2" w:rsidR="0067100C" w:rsidRDefault="00586756" w:rsidP="00D32BF2">
      <w:pPr>
        <w:pStyle w:val="1"/>
        <w:ind w:firstLine="709"/>
        <w:jc w:val="both"/>
        <w:rPr>
          <w:sz w:val="26"/>
          <w:szCs w:val="26"/>
        </w:rPr>
      </w:pPr>
      <w:r w:rsidRPr="007E4824">
        <w:rPr>
          <w:sz w:val="26"/>
          <w:szCs w:val="26"/>
        </w:rPr>
        <w:t xml:space="preserve">Отсутствие необходимых материалов, указанных в пунктах 9.2 – 9.8 настоящего Порядка, является основанием для </w:t>
      </w:r>
      <w:proofErr w:type="gramStart"/>
      <w:r w:rsidRPr="007E4824">
        <w:rPr>
          <w:sz w:val="26"/>
          <w:szCs w:val="26"/>
        </w:rPr>
        <w:t>возвращения</w:t>
      </w:r>
      <w:proofErr w:type="gramEnd"/>
      <w:r w:rsidRPr="007E4824">
        <w:rPr>
          <w:sz w:val="26"/>
          <w:szCs w:val="26"/>
        </w:rPr>
        <w:t xml:space="preserve"> представленного муниципальной организацией, органом местного самоуправления </w:t>
      </w:r>
      <w:r w:rsidR="00355041">
        <w:rPr>
          <w:sz w:val="26"/>
          <w:szCs w:val="26"/>
        </w:rPr>
        <w:t>(</w:t>
      </w:r>
      <w:r w:rsidR="00355041" w:rsidRPr="00654212">
        <w:rPr>
          <w:sz w:val="26"/>
          <w:szCs w:val="26"/>
        </w:rPr>
        <w:t>в случае, предусмотренном пунктом 9.</w:t>
      </w:r>
      <w:r w:rsidR="00355041">
        <w:rPr>
          <w:sz w:val="26"/>
          <w:szCs w:val="26"/>
        </w:rPr>
        <w:t>1</w:t>
      </w:r>
      <w:r w:rsidR="00355041" w:rsidRPr="00654212">
        <w:rPr>
          <w:sz w:val="26"/>
          <w:szCs w:val="26"/>
        </w:rPr>
        <w:t xml:space="preserve"> настоящего Порядка</w:t>
      </w:r>
      <w:r w:rsidR="00355041">
        <w:rPr>
          <w:sz w:val="26"/>
          <w:szCs w:val="26"/>
        </w:rPr>
        <w:t xml:space="preserve">) </w:t>
      </w:r>
      <w:r w:rsidRPr="007E4824">
        <w:rPr>
          <w:sz w:val="26"/>
          <w:szCs w:val="26"/>
        </w:rPr>
        <w:t>пакета документов.</w:t>
      </w:r>
      <w:r w:rsidR="0067100C" w:rsidRPr="007E4824">
        <w:rPr>
          <w:sz w:val="26"/>
          <w:szCs w:val="26"/>
        </w:rPr>
        <w:t>»;</w:t>
      </w:r>
    </w:p>
    <w:p w14:paraId="6F632D16" w14:textId="207FCAC2" w:rsidR="001D5776" w:rsidRDefault="00F8094E" w:rsidP="001D5776">
      <w:pPr>
        <w:pStyle w:val="1"/>
        <w:ind w:firstLine="709"/>
        <w:jc w:val="both"/>
        <w:rPr>
          <w:sz w:val="26"/>
          <w:szCs w:val="26"/>
        </w:rPr>
      </w:pPr>
      <w:r>
        <w:rPr>
          <w:sz w:val="26"/>
          <w:szCs w:val="26"/>
        </w:rPr>
        <w:t>1</w:t>
      </w:r>
      <w:r w:rsidR="00B2526B">
        <w:rPr>
          <w:sz w:val="26"/>
          <w:szCs w:val="26"/>
        </w:rPr>
        <w:t>6</w:t>
      </w:r>
      <w:r w:rsidR="0067100C">
        <w:rPr>
          <w:sz w:val="26"/>
          <w:szCs w:val="26"/>
        </w:rPr>
        <w:t>)</w:t>
      </w:r>
      <w:r w:rsidR="00355041">
        <w:rPr>
          <w:sz w:val="26"/>
          <w:szCs w:val="26"/>
        </w:rPr>
        <w:t> </w:t>
      </w:r>
      <w:r w:rsidR="001D5776">
        <w:rPr>
          <w:sz w:val="26"/>
          <w:szCs w:val="26"/>
        </w:rPr>
        <w:t>в пункте 9.11 слова «иной орган местного самоуправления города Заречного» заменить словами «орган местного самоуправления»</w:t>
      </w:r>
      <w:r w:rsidR="00387CFF">
        <w:rPr>
          <w:sz w:val="26"/>
          <w:szCs w:val="26"/>
        </w:rPr>
        <w:t>;</w:t>
      </w:r>
    </w:p>
    <w:p w14:paraId="4AC4CFCE" w14:textId="3F7828C9" w:rsidR="00F15C98" w:rsidRPr="00F15C98" w:rsidRDefault="00387CFF" w:rsidP="00D32BF2">
      <w:pPr>
        <w:pStyle w:val="1"/>
        <w:ind w:firstLine="709"/>
        <w:jc w:val="both"/>
        <w:rPr>
          <w:sz w:val="26"/>
          <w:szCs w:val="26"/>
        </w:rPr>
      </w:pPr>
      <w:r>
        <w:rPr>
          <w:sz w:val="26"/>
          <w:szCs w:val="26"/>
        </w:rPr>
        <w:t>1</w:t>
      </w:r>
      <w:r w:rsidR="00B2526B">
        <w:rPr>
          <w:sz w:val="26"/>
          <w:szCs w:val="26"/>
        </w:rPr>
        <w:t>7</w:t>
      </w:r>
      <w:r>
        <w:rPr>
          <w:sz w:val="26"/>
          <w:szCs w:val="26"/>
        </w:rPr>
        <w:t>) </w:t>
      </w:r>
      <w:r w:rsidR="00F15C98">
        <w:rPr>
          <w:sz w:val="26"/>
          <w:szCs w:val="26"/>
        </w:rPr>
        <w:t>в абзаце первом пункте 9.14 слова «иного органа местного самоуправления города Заречного» заменить словами «органа местного самоуправления (</w:t>
      </w:r>
      <w:r w:rsidR="00F15C98" w:rsidRPr="00654212">
        <w:rPr>
          <w:sz w:val="26"/>
          <w:szCs w:val="26"/>
        </w:rPr>
        <w:t>в случае, предусмотренном пунктом 9.</w:t>
      </w:r>
      <w:r w:rsidR="00F15C98">
        <w:rPr>
          <w:sz w:val="26"/>
          <w:szCs w:val="26"/>
        </w:rPr>
        <w:t>1</w:t>
      </w:r>
      <w:r w:rsidR="00F15C98" w:rsidRPr="00654212">
        <w:rPr>
          <w:sz w:val="26"/>
          <w:szCs w:val="26"/>
        </w:rPr>
        <w:t xml:space="preserve"> настоящего Порядка</w:t>
      </w:r>
      <w:r w:rsidR="00F15C98">
        <w:rPr>
          <w:sz w:val="26"/>
          <w:szCs w:val="26"/>
        </w:rPr>
        <w:t>)»;</w:t>
      </w:r>
    </w:p>
    <w:p w14:paraId="224E2962" w14:textId="3EC99A77" w:rsidR="001D5776" w:rsidRDefault="00F15C98" w:rsidP="00D32BF2">
      <w:pPr>
        <w:pStyle w:val="1"/>
        <w:ind w:firstLine="709"/>
        <w:jc w:val="both"/>
        <w:rPr>
          <w:sz w:val="26"/>
          <w:szCs w:val="26"/>
        </w:rPr>
      </w:pPr>
      <w:r w:rsidRPr="00F15C98">
        <w:rPr>
          <w:sz w:val="26"/>
          <w:szCs w:val="26"/>
        </w:rPr>
        <w:t>1</w:t>
      </w:r>
      <w:r w:rsidR="00B2526B">
        <w:rPr>
          <w:sz w:val="26"/>
          <w:szCs w:val="26"/>
        </w:rPr>
        <w:t>8</w:t>
      </w:r>
      <w:r w:rsidRPr="00F15C98">
        <w:rPr>
          <w:sz w:val="26"/>
          <w:szCs w:val="26"/>
        </w:rPr>
        <w:t>)</w:t>
      </w:r>
      <w:r>
        <w:rPr>
          <w:sz w:val="26"/>
          <w:szCs w:val="26"/>
          <w:lang w:val="en-US"/>
        </w:rPr>
        <w:t> </w:t>
      </w:r>
      <w:r w:rsidR="00387CFF">
        <w:rPr>
          <w:sz w:val="26"/>
          <w:szCs w:val="26"/>
        </w:rPr>
        <w:t xml:space="preserve">в </w:t>
      </w:r>
      <w:r>
        <w:rPr>
          <w:sz w:val="26"/>
          <w:szCs w:val="26"/>
        </w:rPr>
        <w:t xml:space="preserve">абзаце втором и третьем </w:t>
      </w:r>
      <w:r w:rsidR="00387CFF">
        <w:rPr>
          <w:sz w:val="26"/>
          <w:szCs w:val="26"/>
        </w:rPr>
        <w:t>пункт</w:t>
      </w:r>
      <w:r>
        <w:rPr>
          <w:sz w:val="26"/>
          <w:szCs w:val="26"/>
        </w:rPr>
        <w:t>а</w:t>
      </w:r>
      <w:r w:rsidR="00387CFF">
        <w:rPr>
          <w:sz w:val="26"/>
          <w:szCs w:val="26"/>
        </w:rPr>
        <w:t xml:space="preserve"> 9.14 слова «иной орган местного самоуправления города Заречного» в соответствующем падеже заменить словами «орган местного самоуправления» в соответствующем падеже;</w:t>
      </w:r>
    </w:p>
    <w:p w14:paraId="4D7E6BAE" w14:textId="676FDE5E" w:rsidR="0067100C" w:rsidRDefault="00B2526B" w:rsidP="00D32BF2">
      <w:pPr>
        <w:pStyle w:val="1"/>
        <w:ind w:firstLine="709"/>
        <w:jc w:val="both"/>
        <w:rPr>
          <w:sz w:val="26"/>
          <w:szCs w:val="26"/>
        </w:rPr>
      </w:pPr>
      <w:r>
        <w:rPr>
          <w:sz w:val="26"/>
          <w:szCs w:val="26"/>
        </w:rPr>
        <w:t>19</w:t>
      </w:r>
      <w:r w:rsidR="00387CFF">
        <w:rPr>
          <w:sz w:val="26"/>
          <w:szCs w:val="26"/>
        </w:rPr>
        <w:t>) </w:t>
      </w:r>
      <w:r w:rsidR="0067100C">
        <w:rPr>
          <w:sz w:val="26"/>
          <w:szCs w:val="26"/>
        </w:rPr>
        <w:t>пункт 9.14 дополнить абзацем следующего содержания:</w:t>
      </w:r>
    </w:p>
    <w:p w14:paraId="05F5DA84" w14:textId="07D19864" w:rsidR="0067100C" w:rsidRDefault="0067100C" w:rsidP="001D5776">
      <w:pPr>
        <w:pStyle w:val="1"/>
        <w:ind w:firstLine="709"/>
        <w:jc w:val="both"/>
        <w:rPr>
          <w:sz w:val="26"/>
          <w:szCs w:val="26"/>
        </w:rPr>
      </w:pPr>
      <w:proofErr w:type="gramStart"/>
      <w:r>
        <w:rPr>
          <w:sz w:val="26"/>
          <w:szCs w:val="26"/>
        </w:rPr>
        <w:t>«Муниципальные организации, орган</w:t>
      </w:r>
      <w:r w:rsidR="00387CFF">
        <w:rPr>
          <w:sz w:val="26"/>
          <w:szCs w:val="26"/>
        </w:rPr>
        <w:t>ы</w:t>
      </w:r>
      <w:r>
        <w:rPr>
          <w:sz w:val="26"/>
          <w:szCs w:val="26"/>
        </w:rPr>
        <w:t xml:space="preserve"> местного самоуправления </w:t>
      </w:r>
      <w:r w:rsidR="00355041">
        <w:rPr>
          <w:sz w:val="26"/>
          <w:szCs w:val="26"/>
        </w:rPr>
        <w:t>(</w:t>
      </w:r>
      <w:r w:rsidR="00355041" w:rsidRPr="00654212">
        <w:rPr>
          <w:sz w:val="26"/>
          <w:szCs w:val="26"/>
        </w:rPr>
        <w:t>в случае, предусмотренном пунктом 9.</w:t>
      </w:r>
      <w:r w:rsidR="00355041">
        <w:rPr>
          <w:sz w:val="26"/>
          <w:szCs w:val="26"/>
        </w:rPr>
        <w:t>1</w:t>
      </w:r>
      <w:r w:rsidR="00355041" w:rsidRPr="00654212">
        <w:rPr>
          <w:sz w:val="26"/>
          <w:szCs w:val="26"/>
        </w:rPr>
        <w:t xml:space="preserve"> настоящего Порядка</w:t>
      </w:r>
      <w:r w:rsidR="00355041">
        <w:rPr>
          <w:sz w:val="26"/>
          <w:szCs w:val="26"/>
        </w:rPr>
        <w:t>)</w:t>
      </w:r>
      <w:r>
        <w:rPr>
          <w:sz w:val="26"/>
          <w:szCs w:val="26"/>
        </w:rPr>
        <w:t xml:space="preserve">, представившие пакет документов по ценообразованию, не позднее 20 календарных дней с даты его регистрации в регулирующей органе вправе самостоятельно направить дополнительные обосновывающие материалы и информацию, необходимые для принятия решения об </w:t>
      </w:r>
      <w:r w:rsidR="00355041">
        <w:rPr>
          <w:sz w:val="26"/>
          <w:szCs w:val="26"/>
        </w:rPr>
        <w:t>установлении</w:t>
      </w:r>
      <w:r>
        <w:rPr>
          <w:sz w:val="26"/>
          <w:szCs w:val="26"/>
        </w:rPr>
        <w:t xml:space="preserve"> тарифов на услуги (работы).».</w:t>
      </w:r>
      <w:proofErr w:type="gramEnd"/>
    </w:p>
    <w:p w14:paraId="43CCA76F" w14:textId="32D19B54" w:rsidR="0067100C" w:rsidRDefault="0067100C" w:rsidP="006710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355041">
        <w:rPr>
          <w:rFonts w:ascii="Times New Roman" w:hAnsi="Times New Roman" w:cs="Times New Roman"/>
          <w:sz w:val="26"/>
          <w:szCs w:val="26"/>
        </w:rPr>
        <w:t> </w:t>
      </w:r>
      <w:r>
        <w:rPr>
          <w:rFonts w:ascii="Times New Roman" w:hAnsi="Times New Roman" w:cs="Times New Roman"/>
          <w:sz w:val="26"/>
          <w:szCs w:val="26"/>
        </w:rPr>
        <w:t xml:space="preserve">Настоящее </w:t>
      </w:r>
      <w:r w:rsidRPr="002D6458">
        <w:rPr>
          <w:rFonts w:ascii="Times New Roman" w:eastAsia="Times New Roman" w:hAnsi="Times New Roman" w:cs="Times New Roman"/>
          <w:sz w:val="26"/>
          <w:szCs w:val="26"/>
          <w:lang w:eastAsia="ru-RU"/>
        </w:rPr>
        <w:t>решение</w:t>
      </w:r>
      <w:r>
        <w:rPr>
          <w:rFonts w:ascii="Times New Roman" w:hAnsi="Times New Roman" w:cs="Times New Roman"/>
          <w:sz w:val="26"/>
          <w:szCs w:val="26"/>
        </w:rPr>
        <w:t xml:space="preserve"> вступает в силу на следующий день после его официального опубликования.</w:t>
      </w:r>
    </w:p>
    <w:p w14:paraId="1D4030FB" w14:textId="0544945F" w:rsidR="0067100C" w:rsidRPr="002D6458" w:rsidRDefault="0067100C" w:rsidP="0067100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2D6458">
        <w:rPr>
          <w:rFonts w:ascii="Times New Roman" w:eastAsia="Times New Roman" w:hAnsi="Times New Roman" w:cs="Times New Roman"/>
          <w:sz w:val="26"/>
          <w:szCs w:val="26"/>
          <w:lang w:eastAsia="ru-RU"/>
        </w:rPr>
        <w:t>.</w:t>
      </w:r>
      <w:r w:rsidR="00355041">
        <w:rPr>
          <w:rFonts w:ascii="Times New Roman" w:eastAsia="Times New Roman" w:hAnsi="Times New Roman" w:cs="Times New Roman"/>
          <w:sz w:val="26"/>
          <w:szCs w:val="26"/>
          <w:lang w:eastAsia="ru-RU"/>
        </w:rPr>
        <w:t> </w:t>
      </w:r>
      <w:r w:rsidRPr="002D6458">
        <w:rPr>
          <w:rFonts w:ascii="Times New Roman" w:eastAsia="Times New Roman" w:hAnsi="Times New Roman" w:cs="Times New Roman"/>
          <w:sz w:val="26"/>
          <w:szCs w:val="26"/>
          <w:lang w:eastAsia="ru-RU"/>
        </w:rPr>
        <w:t xml:space="preserve">Настоящее решение опубликовать в </w:t>
      </w:r>
      <w:r>
        <w:rPr>
          <w:rFonts w:ascii="Times New Roman" w:eastAsia="Times New Roman" w:hAnsi="Times New Roman" w:cs="Times New Roman"/>
          <w:sz w:val="26"/>
          <w:szCs w:val="26"/>
          <w:lang w:eastAsia="ru-RU"/>
        </w:rPr>
        <w:t xml:space="preserve">муниципальном </w:t>
      </w:r>
      <w:r w:rsidRPr="002D6458">
        <w:rPr>
          <w:rFonts w:ascii="Times New Roman" w:eastAsia="Times New Roman" w:hAnsi="Times New Roman" w:cs="Times New Roman"/>
          <w:sz w:val="26"/>
          <w:szCs w:val="26"/>
          <w:lang w:eastAsia="ru-RU"/>
        </w:rPr>
        <w:t xml:space="preserve">печатном средстве массовой информации </w:t>
      </w:r>
      <w:r>
        <w:rPr>
          <w:rFonts w:ascii="Times New Roman" w:eastAsia="Times New Roman" w:hAnsi="Times New Roman" w:cs="Times New Roman"/>
          <w:sz w:val="26"/>
          <w:szCs w:val="26"/>
          <w:lang w:eastAsia="ru-RU"/>
        </w:rPr>
        <w:t xml:space="preserve">– в </w:t>
      </w:r>
      <w:r w:rsidRPr="002D6458">
        <w:rPr>
          <w:rFonts w:ascii="Times New Roman" w:eastAsia="Times New Roman" w:hAnsi="Times New Roman" w:cs="Times New Roman"/>
          <w:sz w:val="26"/>
          <w:szCs w:val="26"/>
          <w:lang w:eastAsia="ru-RU"/>
        </w:rPr>
        <w:t xml:space="preserve">газете «Ведомости </w:t>
      </w:r>
      <w:proofErr w:type="gramStart"/>
      <w:r w:rsidRPr="002D6458">
        <w:rPr>
          <w:rFonts w:ascii="Times New Roman" w:eastAsia="Times New Roman" w:hAnsi="Times New Roman" w:cs="Times New Roman"/>
          <w:sz w:val="26"/>
          <w:szCs w:val="26"/>
          <w:lang w:eastAsia="ru-RU"/>
        </w:rPr>
        <w:t>Заречного</w:t>
      </w:r>
      <w:proofErr w:type="gramEnd"/>
      <w:r w:rsidRPr="002D6458">
        <w:rPr>
          <w:rFonts w:ascii="Times New Roman" w:eastAsia="Times New Roman" w:hAnsi="Times New Roman" w:cs="Times New Roman"/>
          <w:sz w:val="26"/>
          <w:szCs w:val="26"/>
          <w:lang w:eastAsia="ru-RU"/>
        </w:rPr>
        <w:t>».</w:t>
      </w:r>
    </w:p>
    <w:p w14:paraId="42A3D6FD" w14:textId="5E584833" w:rsidR="0067100C" w:rsidRDefault="00745880" w:rsidP="00745880">
      <w:pPr>
        <w:tabs>
          <w:tab w:val="left" w:pos="8364"/>
        </w:tabs>
        <w:spacing w:after="0" w:line="240" w:lineRule="auto"/>
        <w:ind w:right="-1"/>
        <w:jc w:val="both"/>
        <w:rPr>
          <w:rFonts w:ascii="Times New Roman" w:eastAsia="Times New Roman" w:hAnsi="Times New Roman" w:cs="Times New Roman"/>
          <w:sz w:val="24"/>
          <w:szCs w:val="24"/>
          <w:lang w:eastAsia="ru-RU"/>
        </w:rPr>
      </w:pPr>
      <w:bookmarkStart w:id="0" w:name="_GoBack"/>
      <w:r>
        <w:rPr>
          <w:noProof/>
          <w:lang w:eastAsia="ru-RU"/>
        </w:rPr>
        <w:drawing>
          <wp:inline distT="0" distB="0" distL="0" distR="0" wp14:anchorId="6ED93975" wp14:editId="5F01AD0A">
            <wp:extent cx="6468745" cy="91440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8745" cy="914400"/>
                    </a:xfrm>
                    <a:prstGeom prst="rect">
                      <a:avLst/>
                    </a:prstGeom>
                    <a:noFill/>
                    <a:ln>
                      <a:noFill/>
                    </a:ln>
                  </pic:spPr>
                </pic:pic>
              </a:graphicData>
            </a:graphic>
          </wp:inline>
        </w:drawing>
      </w:r>
      <w:bookmarkEnd w:id="0"/>
    </w:p>
    <w:p w14:paraId="227B7E88" w14:textId="77777777" w:rsidR="0067100C" w:rsidRDefault="0067100C" w:rsidP="0067100C">
      <w:pPr>
        <w:tabs>
          <w:tab w:val="left" w:pos="8364"/>
        </w:tabs>
        <w:spacing w:after="0" w:line="240" w:lineRule="auto"/>
        <w:ind w:right="-1" w:firstLine="709"/>
        <w:jc w:val="both"/>
        <w:rPr>
          <w:rFonts w:ascii="Times New Roman" w:eastAsia="Times New Roman" w:hAnsi="Times New Roman" w:cs="Times New Roman"/>
          <w:sz w:val="24"/>
          <w:szCs w:val="24"/>
          <w:lang w:eastAsia="ru-RU"/>
        </w:rPr>
      </w:pPr>
    </w:p>
    <w:p w14:paraId="76E7FF87" w14:textId="77777777" w:rsidR="009F0A34" w:rsidRPr="009F0A34" w:rsidRDefault="009F0A34" w:rsidP="009F0A34">
      <w:pPr>
        <w:rPr>
          <w:rFonts w:ascii="Times New Roman" w:eastAsia="Times New Roman" w:hAnsi="Times New Roman" w:cs="Times New Roman"/>
          <w:sz w:val="26"/>
          <w:szCs w:val="24"/>
          <w:lang w:eastAsia="ru-RU"/>
        </w:rPr>
      </w:pPr>
    </w:p>
    <w:p w14:paraId="0B01E09C" w14:textId="3D42DD0C" w:rsidR="009F0A34" w:rsidRDefault="009F0A34" w:rsidP="009F0A34">
      <w:pPr>
        <w:rPr>
          <w:rFonts w:ascii="Times New Roman" w:eastAsia="Times New Roman" w:hAnsi="Times New Roman" w:cs="Times New Roman"/>
          <w:sz w:val="26"/>
          <w:szCs w:val="24"/>
          <w:lang w:eastAsia="ru-RU"/>
        </w:rPr>
      </w:pPr>
    </w:p>
    <w:p w14:paraId="3DC91202" w14:textId="77777777" w:rsidR="0067100C" w:rsidRDefault="0067100C" w:rsidP="009F0A34">
      <w:pPr>
        <w:spacing w:after="0" w:line="240" w:lineRule="auto"/>
        <w:ind w:right="-235"/>
      </w:pPr>
    </w:p>
    <w:sectPr w:rsidR="0067100C" w:rsidSect="009257BB">
      <w:pgSz w:w="11906" w:h="16838"/>
      <w:pgMar w:top="567" w:right="567" w:bottom="567" w:left="1134"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97B27"/>
    <w:multiLevelType w:val="hybridMultilevel"/>
    <w:tmpl w:val="87FEA8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0C"/>
    <w:rsid w:val="000236E4"/>
    <w:rsid w:val="0002489F"/>
    <w:rsid w:val="00086246"/>
    <w:rsid w:val="000F2DB9"/>
    <w:rsid w:val="00126F70"/>
    <w:rsid w:val="001630A8"/>
    <w:rsid w:val="00166AEE"/>
    <w:rsid w:val="001B442F"/>
    <w:rsid w:val="001C3F09"/>
    <w:rsid w:val="001D3646"/>
    <w:rsid w:val="001D5776"/>
    <w:rsid w:val="0023197C"/>
    <w:rsid w:val="00245506"/>
    <w:rsid w:val="00255684"/>
    <w:rsid w:val="00272B1C"/>
    <w:rsid w:val="002C3058"/>
    <w:rsid w:val="00355041"/>
    <w:rsid w:val="00387CFF"/>
    <w:rsid w:val="003B0B18"/>
    <w:rsid w:val="003B4CC3"/>
    <w:rsid w:val="003D1385"/>
    <w:rsid w:val="003E02ED"/>
    <w:rsid w:val="00495F8F"/>
    <w:rsid w:val="004D6515"/>
    <w:rsid w:val="004F18C5"/>
    <w:rsid w:val="0050177B"/>
    <w:rsid w:val="00527923"/>
    <w:rsid w:val="00534D2E"/>
    <w:rsid w:val="0058215F"/>
    <w:rsid w:val="00586756"/>
    <w:rsid w:val="00596A6D"/>
    <w:rsid w:val="0061549A"/>
    <w:rsid w:val="00636E89"/>
    <w:rsid w:val="00654065"/>
    <w:rsid w:val="00654212"/>
    <w:rsid w:val="00663969"/>
    <w:rsid w:val="0067100C"/>
    <w:rsid w:val="006B1612"/>
    <w:rsid w:val="0070525D"/>
    <w:rsid w:val="00710EE7"/>
    <w:rsid w:val="00717D89"/>
    <w:rsid w:val="007354BB"/>
    <w:rsid w:val="00745880"/>
    <w:rsid w:val="00765A0E"/>
    <w:rsid w:val="007E4824"/>
    <w:rsid w:val="0081326A"/>
    <w:rsid w:val="00844FC1"/>
    <w:rsid w:val="00862D51"/>
    <w:rsid w:val="009257BB"/>
    <w:rsid w:val="00933735"/>
    <w:rsid w:val="009F0A34"/>
    <w:rsid w:val="00A238D3"/>
    <w:rsid w:val="00AA0277"/>
    <w:rsid w:val="00AB47D0"/>
    <w:rsid w:val="00AC5877"/>
    <w:rsid w:val="00AD0A49"/>
    <w:rsid w:val="00B2526B"/>
    <w:rsid w:val="00B76B2A"/>
    <w:rsid w:val="00BB10CA"/>
    <w:rsid w:val="00C6323B"/>
    <w:rsid w:val="00C9474A"/>
    <w:rsid w:val="00CA483A"/>
    <w:rsid w:val="00CC6A72"/>
    <w:rsid w:val="00D32BF2"/>
    <w:rsid w:val="00D738C0"/>
    <w:rsid w:val="00DF5A1B"/>
    <w:rsid w:val="00E05201"/>
    <w:rsid w:val="00E1118E"/>
    <w:rsid w:val="00E13CA0"/>
    <w:rsid w:val="00E32CB4"/>
    <w:rsid w:val="00E438FF"/>
    <w:rsid w:val="00E43E7A"/>
    <w:rsid w:val="00EE0287"/>
    <w:rsid w:val="00EF743E"/>
    <w:rsid w:val="00F060BC"/>
    <w:rsid w:val="00F15C98"/>
    <w:rsid w:val="00F8094E"/>
    <w:rsid w:val="00F9534D"/>
    <w:rsid w:val="00FA7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8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67100C"/>
    <w:pPr>
      <w:spacing w:after="0" w:line="240" w:lineRule="auto"/>
      <w:ind w:left="720" w:right="488" w:firstLine="720"/>
      <w:jc w:val="both"/>
    </w:pPr>
    <w:rPr>
      <w:rFonts w:ascii="Times New Roman" w:eastAsia="Times New Roman" w:hAnsi="Times New Roman" w:cs="Times New Roman"/>
      <w:sz w:val="26"/>
      <w:szCs w:val="20"/>
      <w:lang w:eastAsia="ru-RU"/>
    </w:rPr>
  </w:style>
  <w:style w:type="paragraph" w:customStyle="1" w:styleId="1">
    <w:name w:val="Обычный1"/>
    <w:rsid w:val="0067100C"/>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67100C"/>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39"/>
    <w:rsid w:val="00671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D13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D1385"/>
    <w:rPr>
      <w:rFonts w:ascii="Segoe UI" w:hAnsi="Segoe UI" w:cs="Segoe UI"/>
      <w:sz w:val="18"/>
      <w:szCs w:val="18"/>
    </w:rPr>
  </w:style>
  <w:style w:type="character" w:styleId="a7">
    <w:name w:val="annotation reference"/>
    <w:basedOn w:val="a0"/>
    <w:uiPriority w:val="99"/>
    <w:semiHidden/>
    <w:unhideWhenUsed/>
    <w:rsid w:val="001C3F09"/>
    <w:rPr>
      <w:sz w:val="16"/>
      <w:szCs w:val="16"/>
    </w:rPr>
  </w:style>
  <w:style w:type="paragraph" w:styleId="a8">
    <w:name w:val="annotation text"/>
    <w:basedOn w:val="a"/>
    <w:link w:val="a9"/>
    <w:uiPriority w:val="99"/>
    <w:semiHidden/>
    <w:unhideWhenUsed/>
    <w:rsid w:val="001C3F09"/>
    <w:pPr>
      <w:spacing w:line="240" w:lineRule="auto"/>
    </w:pPr>
    <w:rPr>
      <w:sz w:val="20"/>
      <w:szCs w:val="20"/>
    </w:rPr>
  </w:style>
  <w:style w:type="character" w:customStyle="1" w:styleId="a9">
    <w:name w:val="Текст примечания Знак"/>
    <w:basedOn w:val="a0"/>
    <w:link w:val="a8"/>
    <w:uiPriority w:val="99"/>
    <w:semiHidden/>
    <w:rsid w:val="001C3F09"/>
    <w:rPr>
      <w:sz w:val="20"/>
      <w:szCs w:val="20"/>
    </w:rPr>
  </w:style>
  <w:style w:type="paragraph" w:styleId="aa">
    <w:name w:val="annotation subject"/>
    <w:basedOn w:val="a8"/>
    <w:next w:val="a8"/>
    <w:link w:val="ab"/>
    <w:uiPriority w:val="99"/>
    <w:semiHidden/>
    <w:unhideWhenUsed/>
    <w:rsid w:val="001C3F09"/>
    <w:rPr>
      <w:b/>
      <w:bCs/>
    </w:rPr>
  </w:style>
  <w:style w:type="character" w:customStyle="1" w:styleId="ab">
    <w:name w:val="Тема примечания Знак"/>
    <w:basedOn w:val="a9"/>
    <w:link w:val="aa"/>
    <w:uiPriority w:val="99"/>
    <w:semiHidden/>
    <w:rsid w:val="001C3F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8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67100C"/>
    <w:pPr>
      <w:spacing w:after="0" w:line="240" w:lineRule="auto"/>
      <w:ind w:left="720" w:right="488" w:firstLine="720"/>
      <w:jc w:val="both"/>
    </w:pPr>
    <w:rPr>
      <w:rFonts w:ascii="Times New Roman" w:eastAsia="Times New Roman" w:hAnsi="Times New Roman" w:cs="Times New Roman"/>
      <w:sz w:val="26"/>
      <w:szCs w:val="20"/>
      <w:lang w:eastAsia="ru-RU"/>
    </w:rPr>
  </w:style>
  <w:style w:type="paragraph" w:customStyle="1" w:styleId="1">
    <w:name w:val="Обычный1"/>
    <w:rsid w:val="0067100C"/>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67100C"/>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39"/>
    <w:rsid w:val="006710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D13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D1385"/>
    <w:rPr>
      <w:rFonts w:ascii="Segoe UI" w:hAnsi="Segoe UI" w:cs="Segoe UI"/>
      <w:sz w:val="18"/>
      <w:szCs w:val="18"/>
    </w:rPr>
  </w:style>
  <w:style w:type="character" w:styleId="a7">
    <w:name w:val="annotation reference"/>
    <w:basedOn w:val="a0"/>
    <w:uiPriority w:val="99"/>
    <w:semiHidden/>
    <w:unhideWhenUsed/>
    <w:rsid w:val="001C3F09"/>
    <w:rPr>
      <w:sz w:val="16"/>
      <w:szCs w:val="16"/>
    </w:rPr>
  </w:style>
  <w:style w:type="paragraph" w:styleId="a8">
    <w:name w:val="annotation text"/>
    <w:basedOn w:val="a"/>
    <w:link w:val="a9"/>
    <w:uiPriority w:val="99"/>
    <w:semiHidden/>
    <w:unhideWhenUsed/>
    <w:rsid w:val="001C3F09"/>
    <w:pPr>
      <w:spacing w:line="240" w:lineRule="auto"/>
    </w:pPr>
    <w:rPr>
      <w:sz w:val="20"/>
      <w:szCs w:val="20"/>
    </w:rPr>
  </w:style>
  <w:style w:type="character" w:customStyle="1" w:styleId="a9">
    <w:name w:val="Текст примечания Знак"/>
    <w:basedOn w:val="a0"/>
    <w:link w:val="a8"/>
    <w:uiPriority w:val="99"/>
    <w:semiHidden/>
    <w:rsid w:val="001C3F09"/>
    <w:rPr>
      <w:sz w:val="20"/>
      <w:szCs w:val="20"/>
    </w:rPr>
  </w:style>
  <w:style w:type="paragraph" w:styleId="aa">
    <w:name w:val="annotation subject"/>
    <w:basedOn w:val="a8"/>
    <w:next w:val="a8"/>
    <w:link w:val="ab"/>
    <w:uiPriority w:val="99"/>
    <w:semiHidden/>
    <w:unhideWhenUsed/>
    <w:rsid w:val="001C3F09"/>
    <w:rPr>
      <w:b/>
      <w:bCs/>
    </w:rPr>
  </w:style>
  <w:style w:type="character" w:customStyle="1" w:styleId="ab">
    <w:name w:val="Тема примечания Знак"/>
    <w:basedOn w:val="a9"/>
    <w:link w:val="aa"/>
    <w:uiPriority w:val="99"/>
    <w:semiHidden/>
    <w:rsid w:val="001C3F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0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E2BCAAD87179A815A74CC5009D86AC96680BF21D937F071FC111D42C54A0CFB3266CE8B26375DED429478F66B7EC9D2102524FCDB18A26EE170BB7jAX5J"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1891</Words>
  <Characters>10782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Михайленко</dc:creator>
  <cp:lastModifiedBy>sshindyapina</cp:lastModifiedBy>
  <cp:revision>7</cp:revision>
  <cp:lastPrinted>2021-08-24T06:30:00Z</cp:lastPrinted>
  <dcterms:created xsi:type="dcterms:W3CDTF">2021-10-12T12:41:00Z</dcterms:created>
  <dcterms:modified xsi:type="dcterms:W3CDTF">2021-10-28T07:57:00Z</dcterms:modified>
</cp:coreProperties>
</file>