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535CE6" w:rsidRPr="0030124D" w:rsidRDefault="00535CE6" w:rsidP="00535CE6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 w:rsidR="009A6D9E">
        <w:rPr>
          <w:sz w:val="26"/>
        </w:rPr>
        <w:t>___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 </w:t>
      </w:r>
      <w:r w:rsidRPr="0030124D">
        <w:rPr>
          <w:sz w:val="26"/>
          <w:u w:val="single"/>
        </w:rPr>
        <w:t xml:space="preserve">      </w:t>
      </w:r>
      <w:r w:rsidR="009A3DCF">
        <w:rPr>
          <w:sz w:val="26"/>
          <w:u w:val="single"/>
        </w:rPr>
        <w:t xml:space="preserve">  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 xml:space="preserve"> 202</w:t>
      </w:r>
      <w:r w:rsidR="009A6D9E"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</w:t>
      </w:r>
      <w:r w:rsidR="009A3DCF">
        <w:rPr>
          <w:sz w:val="26"/>
        </w:rPr>
        <w:t xml:space="preserve">                             </w:t>
      </w:r>
      <w:r w:rsidRPr="0030124D">
        <w:rPr>
          <w:sz w:val="26"/>
        </w:rPr>
        <w:t xml:space="preserve">      №</w:t>
      </w:r>
      <w:r w:rsidR="009A3DCF">
        <w:rPr>
          <w:sz w:val="26"/>
        </w:rPr>
        <w:t xml:space="preserve"> ______</w:t>
      </w:r>
    </w:p>
    <w:p w:rsidR="00535CE6" w:rsidRPr="00330CCF" w:rsidRDefault="00535CE6" w:rsidP="00535CE6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535CE6" w:rsidRPr="00330CCF" w:rsidTr="00BB65F0">
        <w:trPr>
          <w:trHeight w:val="216"/>
        </w:trPr>
        <w:tc>
          <w:tcPr>
            <w:tcW w:w="4806" w:type="dxa"/>
            <w:gridSpan w:val="2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 w:rsidR="009A6D9E">
              <w:rPr>
                <w:sz w:val="22"/>
                <w:szCs w:val="22"/>
                <w:u w:val="single"/>
              </w:rPr>
              <w:t>___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 w:rsidR="009A6D9E">
              <w:rPr>
                <w:sz w:val="22"/>
                <w:szCs w:val="22"/>
                <w:u w:val="single"/>
              </w:rPr>
              <w:t>___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 w:rsidR="009A6D9E">
              <w:rPr>
                <w:sz w:val="22"/>
                <w:szCs w:val="22"/>
              </w:rPr>
              <w:t>2</w:t>
            </w:r>
          </w:p>
        </w:tc>
      </w:tr>
      <w:tr w:rsidR="00535CE6" w:rsidRPr="00330CCF" w:rsidTr="00BB65F0">
        <w:trPr>
          <w:trHeight w:val="216"/>
        </w:trPr>
        <w:tc>
          <w:tcPr>
            <w:tcW w:w="4806" w:type="dxa"/>
            <w:gridSpan w:val="2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535CE6" w:rsidRPr="00330CCF" w:rsidTr="00BB65F0">
        <w:trPr>
          <w:trHeight w:val="408"/>
        </w:trPr>
        <w:tc>
          <w:tcPr>
            <w:tcW w:w="2822" w:type="dxa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535CE6" w:rsidRPr="00330CCF" w:rsidRDefault="00535CE6" w:rsidP="00BB65F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9A6D9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9A6D9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9A6D9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6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8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9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3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3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Pr="007B321C">
        <w:rPr>
          <w:sz w:val="26"/>
          <w:szCs w:val="26"/>
        </w:rPr>
        <w:t>202</w:t>
      </w:r>
      <w:r w:rsidR="009A6D9E">
        <w:rPr>
          <w:sz w:val="26"/>
          <w:szCs w:val="26"/>
        </w:rPr>
        <w:t>5</w:t>
      </w:r>
      <w:r w:rsidRPr="007B321C">
        <w:rPr>
          <w:sz w:val="26"/>
          <w:szCs w:val="26"/>
        </w:rPr>
        <w:t xml:space="preserve"> годов (приложение).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Заречного».</w:t>
      </w:r>
    </w:p>
    <w:p w:rsidR="00C50676" w:rsidRDefault="00C50676" w:rsidP="00C50676">
      <w:pPr>
        <w:pStyle w:val="ConsPlusNormal"/>
        <w:widowControl/>
        <w:ind w:firstLine="0"/>
        <w:jc w:val="center"/>
        <w:rPr>
          <w:noProof/>
          <w:sz w:val="24"/>
          <w:szCs w:val="24"/>
        </w:rPr>
      </w:pPr>
    </w:p>
    <w:p w:rsidR="009A6D9E" w:rsidRDefault="009A6D9E" w:rsidP="00C50676">
      <w:pPr>
        <w:pStyle w:val="ConsPlusNormal"/>
        <w:widowControl/>
        <w:ind w:firstLine="0"/>
        <w:jc w:val="center"/>
        <w:rPr>
          <w:noProof/>
          <w:sz w:val="24"/>
          <w:szCs w:val="24"/>
        </w:rPr>
      </w:pPr>
    </w:p>
    <w:p w:rsidR="009A6D9E" w:rsidRPr="009A6D9E" w:rsidRDefault="009A6D9E" w:rsidP="009A6D9E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 w:rsidRPr="009A6D9E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D9E" w:rsidRDefault="009A6D9E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</w:p>
    <w:p w:rsidR="009A6D9E" w:rsidRDefault="009A6D9E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</w:p>
    <w:p w:rsidR="009A6D9E" w:rsidRDefault="009A6D9E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</w:p>
    <w:p w:rsidR="009A6D9E" w:rsidRDefault="009A6D9E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</w:p>
    <w:p w:rsidR="00C50676" w:rsidRPr="00C50676" w:rsidRDefault="00C50676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9A6D9E">
        <w:rPr>
          <w:sz w:val="26"/>
          <w:szCs w:val="26"/>
          <w:shd w:val="clear" w:color="auto" w:fill="FFFFFF"/>
        </w:rPr>
        <w:t>_____________</w:t>
      </w:r>
      <w:r w:rsidR="007D6552">
        <w:rPr>
          <w:sz w:val="26"/>
          <w:szCs w:val="26"/>
          <w:shd w:val="clear" w:color="auto" w:fill="FFFFFF"/>
        </w:rPr>
        <w:t xml:space="preserve"> </w:t>
      </w:r>
      <w:r w:rsidRPr="00C50676">
        <w:rPr>
          <w:sz w:val="26"/>
          <w:szCs w:val="26"/>
          <w:shd w:val="clear" w:color="auto" w:fill="FFFFFF"/>
        </w:rPr>
        <w:t xml:space="preserve">№ </w:t>
      </w:r>
      <w:r w:rsidR="009A6D9E">
        <w:rPr>
          <w:sz w:val="26"/>
          <w:szCs w:val="26"/>
          <w:shd w:val="clear" w:color="auto" w:fill="FFFFFF"/>
        </w:rPr>
        <w:t>____</w:t>
      </w:r>
    </w:p>
    <w:p w:rsid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203FEB" w:rsidRPr="00C50676" w:rsidRDefault="00203FEB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484372" w:rsidRDefault="00484372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4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5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казне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от 24.12.2013 № 456.</w:t>
      </w: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lastRenderedPageBreak/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бюджет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EC1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26F" w:rsidRDefault="00C50676" w:rsidP="00EC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1276"/>
        <w:gridCol w:w="2126"/>
      </w:tblGrid>
      <w:tr w:rsidR="00C50676" w:rsidRPr="00C50676" w:rsidTr="00A44EC2"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776B" w:rsidRDefault="00FE776B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596BBA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676"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AA75D7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83705" w:rsidRPr="003F3808" w:rsidTr="00A44EC2">
        <w:trPr>
          <w:trHeight w:val="2037"/>
        </w:trPr>
        <w:tc>
          <w:tcPr>
            <w:tcW w:w="567" w:type="dxa"/>
            <w:vAlign w:val="center"/>
          </w:tcPr>
          <w:p w:rsidR="00583705" w:rsidRPr="003F3808" w:rsidRDefault="00A44EC2" w:rsidP="00802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3808" w:rsidRPr="003F380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Пензенская область, г.</w:t>
            </w:r>
            <w:r w:rsidR="009A6D9E"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Заречный,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0,0/0,0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99,0/0,0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</w:t>
            </w:r>
          </w:p>
        </w:tc>
      </w:tr>
      <w:tr w:rsidR="009B1D25" w:rsidRPr="003F3808" w:rsidTr="00A44EC2">
        <w:trPr>
          <w:trHeight w:val="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4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AA75D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Нежилое помещение ПОДВАЛ подъезда жилого дома</w:t>
            </w:r>
            <w:r w:rsidR="00AA75D7">
              <w:rPr>
                <w:szCs w:val="26"/>
              </w:rPr>
              <w:t xml:space="preserve"> </w:t>
            </w:r>
            <w:r w:rsidRPr="003F3808">
              <w:rPr>
                <w:szCs w:val="26"/>
              </w:rPr>
              <w:t>с 1 по 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A207D9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30-летия Победы,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207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6/17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A6D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897,6/897,6</w:t>
            </w:r>
          </w:p>
        </w:tc>
      </w:tr>
      <w:tr w:rsidR="00A44EC2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C2" w:rsidRDefault="00A44EC2" w:rsidP="00A4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207D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A44EC2" w:rsidRPr="00A44EC2" w:rsidRDefault="00A44EC2" w:rsidP="00A44EC2"/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A44EC2" w:rsidRDefault="00A44EC2" w:rsidP="00A44E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 г. Заречный, ул. Моховая, д. 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1479BB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9176</w:t>
            </w:r>
            <w:r w:rsidR="00314F98">
              <w:rPr>
                <w:sz w:val="26"/>
                <w:szCs w:val="26"/>
              </w:rPr>
              <w:t>,0/9176,0</w:t>
            </w:r>
          </w:p>
        </w:tc>
      </w:tr>
      <w:tr w:rsidR="00A207D9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№1»;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сарай;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замощение;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Узел учета тепловой энергии детского сада №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Спортивная, д. 3Б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7D9" w:rsidRDefault="00A207D9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2377,44/650,53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64,02/0,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103,6/59,4</w:t>
            </w:r>
          </w:p>
        </w:tc>
      </w:tr>
      <w:tr w:rsidR="00030E31" w:rsidRPr="003F3808" w:rsidTr="00EC126F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</w:t>
            </w:r>
            <w:r w:rsidR="00A207D9">
              <w:rPr>
                <w:sz w:val="26"/>
                <w:szCs w:val="26"/>
              </w:rPr>
              <w:t>.</w:t>
            </w:r>
            <w:r w:rsidRPr="003F3808">
              <w:rPr>
                <w:sz w:val="26"/>
                <w:szCs w:val="26"/>
              </w:rPr>
              <w:t xml:space="preserve"> А2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A207D9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«Школа, состоящая из литера А»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</w:t>
            </w:r>
            <w:proofErr w:type="spellStart"/>
            <w:r>
              <w:rPr>
                <w:sz w:val="26"/>
                <w:szCs w:val="26"/>
              </w:rPr>
              <w:t>Хозкорпус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«Пристрой»</w:t>
            </w:r>
          </w:p>
          <w:p w:rsidR="0015410D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сооружение «Спортивная площадка школы № 218»</w:t>
            </w:r>
          </w:p>
          <w:p w:rsidR="0015410D" w:rsidRPr="003F3808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сооружение «Дорога школы № 218»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Pr="003F3808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Пензенская область, г. Заречный, пр. </w:t>
            </w:r>
            <w:r>
              <w:rPr>
                <w:sz w:val="26"/>
                <w:szCs w:val="26"/>
              </w:rPr>
              <w:lastRenderedPageBreak/>
              <w:t>Мира, д. 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jc w:val="center"/>
              <w:rPr>
                <w:sz w:val="26"/>
                <w:szCs w:val="26"/>
              </w:rPr>
            </w:pPr>
          </w:p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13889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6058</w:t>
            </w:r>
            <w:r w:rsidR="00203FEB"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640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290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78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4591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3873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55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564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/0,0</w:t>
            </w:r>
          </w:p>
          <w:p w:rsidR="00203FEB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3FEB" w:rsidRPr="003F3808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3FEB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Pr="00203FE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/0,0</w:t>
            </w:r>
          </w:p>
        </w:tc>
      </w:tr>
      <w:tr w:rsidR="003F3808" w:rsidRPr="003F3808" w:rsidTr="00AA75D7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B469B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14F9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314F98" w:rsidRPr="003F3808" w:rsidRDefault="00314F98" w:rsidP="00314F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2551" w:type="dxa"/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 xml:space="preserve">Заречный, </w:t>
            </w:r>
          </w:p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Спортивная, д.9А</w:t>
            </w:r>
          </w:p>
          <w:p w:rsidR="00314F98" w:rsidRPr="003F3808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</w:t>
            </w: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</w:t>
            </w:r>
          </w:p>
        </w:tc>
      </w:tr>
      <w:tr w:rsidR="009A6D9E" w:rsidRPr="003F3808" w:rsidTr="00A44EC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6D9E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D9E" w:rsidRDefault="009A6D9E" w:rsidP="009A6D9E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9A6D9E" w:rsidRPr="003F3808" w:rsidRDefault="009A6D9E" w:rsidP="009A6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семейного чтения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6D9E" w:rsidRPr="003F3808" w:rsidRDefault="009A6D9E" w:rsidP="009A6D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9A6D9E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пр. 30-летия Победы,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C07" w:rsidRDefault="008E1C07" w:rsidP="008B1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03FEB">
        <w:rPr>
          <w:sz w:val="26"/>
          <w:szCs w:val="26"/>
        </w:rPr>
        <w:t>Перечень муниципальных унитарных предприятий, планируемых к приватизации в 2023 году</w:t>
      </w:r>
      <w:r>
        <w:rPr>
          <w:sz w:val="26"/>
          <w:szCs w:val="26"/>
        </w:rPr>
        <w:t>, приведен в таблице 2:</w:t>
      </w:r>
    </w:p>
    <w:p w:rsidR="008E1C07" w:rsidRDefault="008E1C07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827"/>
      </w:tblGrid>
      <w:tr w:rsidR="00203FEB" w:rsidRPr="003F3808" w:rsidTr="00056BE8">
        <w:trPr>
          <w:trHeight w:val="299"/>
        </w:trPr>
        <w:tc>
          <w:tcPr>
            <w:tcW w:w="562" w:type="dxa"/>
            <w:vMerge w:val="restart"/>
          </w:tcPr>
          <w:p w:rsidR="00203FEB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3FEB" w:rsidRPr="003F3808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203FEB" w:rsidRPr="003F3808" w:rsidTr="00056BE8">
        <w:trPr>
          <w:trHeight w:val="299"/>
        </w:trPr>
        <w:tc>
          <w:tcPr>
            <w:tcW w:w="562" w:type="dxa"/>
            <w:vMerge/>
          </w:tcPr>
          <w:p w:rsidR="00203FEB" w:rsidRPr="003F3808" w:rsidRDefault="00203FEB" w:rsidP="00056B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FEB" w:rsidRPr="003F3808" w:rsidTr="00056BE8">
        <w:tc>
          <w:tcPr>
            <w:tcW w:w="562" w:type="dxa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203FEB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«Комбинат благоустройства и лесного хозяйства» 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Заречный Пензенской области</w:t>
            </w:r>
          </w:p>
        </w:tc>
        <w:tc>
          <w:tcPr>
            <w:tcW w:w="3827" w:type="dxa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г. Заречный, ул. Коммунальная, д. 10</w:t>
            </w:r>
          </w:p>
        </w:tc>
      </w:tr>
    </w:tbl>
    <w:p w:rsidR="00203FEB" w:rsidRDefault="00203FEB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50676" w:rsidRDefault="00484372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03FEB">
        <w:rPr>
          <w:rFonts w:ascii="Times New Roman" w:hAnsi="Times New Roman" w:cs="Times New Roman"/>
          <w:sz w:val="26"/>
          <w:szCs w:val="26"/>
        </w:rPr>
        <w:t>3</w:t>
      </w:r>
      <w:r w:rsidR="00C50676" w:rsidRPr="00C50676">
        <w:rPr>
          <w:rFonts w:ascii="Times New Roman" w:hAnsi="Times New Roman" w:cs="Times New Roman"/>
          <w:sz w:val="26"/>
          <w:szCs w:val="26"/>
        </w:rPr>
        <w:t xml:space="preserve">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</w:t>
      </w:r>
      <w:proofErr w:type="gramStart"/>
      <w:r w:rsidR="00C50676" w:rsidRPr="00C506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50676" w:rsidRPr="00C5067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43DEB" w:rsidRPr="00C50676" w:rsidRDefault="00243DEB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3DEB" w:rsidRPr="00C50676" w:rsidSect="00A44EC2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410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6BEF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3FEB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0F0F"/>
    <w:rsid w:val="00243DEB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4F98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3808"/>
    <w:rsid w:val="003F557E"/>
    <w:rsid w:val="00401C1A"/>
    <w:rsid w:val="00403335"/>
    <w:rsid w:val="00405064"/>
    <w:rsid w:val="00410A91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372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A482F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35CE6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950C2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552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246"/>
    <w:rsid w:val="008B19CB"/>
    <w:rsid w:val="008B421F"/>
    <w:rsid w:val="008C215F"/>
    <w:rsid w:val="008C221A"/>
    <w:rsid w:val="008C5436"/>
    <w:rsid w:val="008C5F24"/>
    <w:rsid w:val="008D4144"/>
    <w:rsid w:val="008D52AC"/>
    <w:rsid w:val="008E1C07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657D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3DCF"/>
    <w:rsid w:val="009A6D9E"/>
    <w:rsid w:val="009A6E74"/>
    <w:rsid w:val="009A7449"/>
    <w:rsid w:val="009B1D25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0221"/>
    <w:rsid w:val="00A033FE"/>
    <w:rsid w:val="00A05FAA"/>
    <w:rsid w:val="00A072D8"/>
    <w:rsid w:val="00A07892"/>
    <w:rsid w:val="00A10407"/>
    <w:rsid w:val="00A201C8"/>
    <w:rsid w:val="00A207D9"/>
    <w:rsid w:val="00A272E4"/>
    <w:rsid w:val="00A30258"/>
    <w:rsid w:val="00A30488"/>
    <w:rsid w:val="00A31B29"/>
    <w:rsid w:val="00A34458"/>
    <w:rsid w:val="00A34C77"/>
    <w:rsid w:val="00A37283"/>
    <w:rsid w:val="00A44EC2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A75D7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E6F74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05591"/>
    <w:rsid w:val="00C16905"/>
    <w:rsid w:val="00C20423"/>
    <w:rsid w:val="00C216F8"/>
    <w:rsid w:val="00C21AD4"/>
    <w:rsid w:val="00C22C86"/>
    <w:rsid w:val="00C326A0"/>
    <w:rsid w:val="00C3666A"/>
    <w:rsid w:val="00C36A2A"/>
    <w:rsid w:val="00C43304"/>
    <w:rsid w:val="00C45D49"/>
    <w:rsid w:val="00C46BB6"/>
    <w:rsid w:val="00C50676"/>
    <w:rsid w:val="00C54F01"/>
    <w:rsid w:val="00C55D9C"/>
    <w:rsid w:val="00C65381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374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C432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126F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31DF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35E6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5A59"/>
    <w:rsid w:val="00FC706C"/>
    <w:rsid w:val="00FD17B7"/>
    <w:rsid w:val="00FD20BD"/>
    <w:rsid w:val="00FD4B6D"/>
    <w:rsid w:val="00FD4EC5"/>
    <w:rsid w:val="00FD605E"/>
    <w:rsid w:val="00FD752C"/>
    <w:rsid w:val="00FE14CE"/>
    <w:rsid w:val="00FE74D0"/>
    <w:rsid w:val="00FE776B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  <w:style w:type="character" w:customStyle="1" w:styleId="a5">
    <w:name w:val="Основной текст Знак"/>
    <w:basedOn w:val="a0"/>
    <w:link w:val="a4"/>
    <w:rsid w:val="009A6D9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  <w:style w:type="character" w:customStyle="1" w:styleId="a5">
    <w:name w:val="Основной текст Знак"/>
    <w:basedOn w:val="a0"/>
    <w:link w:val="a4"/>
    <w:rsid w:val="009A6D9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17B7B364A8F35DBAB4A1EE3C13A93C59C70126A070039D2H5vEH" TargetMode="External"/><Relationship Id="rId13" Type="http://schemas.openxmlformats.org/officeDocument/2006/relationships/hyperlink" Target="consultantplus://offline/ref=7F589FF130EAE672DBC3F290631425484270253A4987378BF71B18B49E6A9590DC30143F444434D6566F4D85HDvCH" TargetMode="External"/><Relationship Id="rId18" Type="http://schemas.openxmlformats.org/officeDocument/2006/relationships/hyperlink" Target="consultantplus://offline/ref=2F370B2BD71CB901C7AC3DF442DCDE13506E6A4978D3E7CE1E92BFB29AEEFED1415C6D1556F5909EI8vE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23F954B0801C5365344C7CD4EC904BCDE4EFCDE7F4860613345712F8979D8D5505I3vC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F290631425484270253A4F803B8DF71545BE96339992DB3F4B28430D38D7566F4DH8v1H" TargetMode="External"/><Relationship Id="rId17" Type="http://schemas.openxmlformats.org/officeDocument/2006/relationships/hyperlink" Target="consultantplus://offline/ref=2F370B2BD71CB901C7AC3DF442DCDE13536762437FD3E7CE1E92BFB29AIEvEH" TargetMode="External"/><Relationship Id="rId25" Type="http://schemas.openxmlformats.org/officeDocument/2006/relationships/hyperlink" Target="consultantplus://offline/ref=2F370B2BD71CB901C7AC3DF442DCDE13506E6B407DDEE7CE1E92BFB29AIE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078DFE7CE1E92BFB29AEEFED1415C6D1556F5969AI8vBH" TargetMode="External"/><Relationship Id="rId20" Type="http://schemas.openxmlformats.org/officeDocument/2006/relationships/hyperlink" Target="consultantplus://offline/ref=2F370B2BD71CB901C7AC23F954B0801C5365344C7BD7E59E42C3B9E5C5BEF884011C6B4015B19B9C8D540332IDvE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FD4H5v5H" TargetMode="External"/><Relationship Id="rId24" Type="http://schemas.openxmlformats.org/officeDocument/2006/relationships/hyperlink" Target="consultantplus://offline/ref=2F370B2BD71CB901C7AC3DF442DCDE13506E6A4078DFE7CE1E92BFB29AIEv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370B2BD71CB901C7AC3DF442DCDE13506E6A417CD6E7CE1E92BFB29AIEvEH" TargetMode="External"/><Relationship Id="rId23" Type="http://schemas.openxmlformats.org/officeDocument/2006/relationships/hyperlink" Target="consultantplus://offline/ref=2F370B2BD71CB901C7AC23F954B0801C5365344C7DD0E99842CDE4EFCDE7F4860613345712F8979D8D550EI3v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589FF130EAE672DBC3EC9D75787B47417B7B3F4A8335DBAB4A1EE3C13A93C59C70126A070038D1H5v0H" TargetMode="External"/><Relationship Id="rId19" Type="http://schemas.openxmlformats.org/officeDocument/2006/relationships/hyperlink" Target="consultantplus://offline/ref=2F370B2BD71CB901C7AC3DF442DCDE13506E6B407DDEE7CE1E92BFB29AIEv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0H5v0H" TargetMode="External"/><Relationship Id="rId14" Type="http://schemas.openxmlformats.org/officeDocument/2006/relationships/hyperlink" Target="consultantplus://offline/ref=2F370B2BD71CB901C7AC3DF442DCDE13506E6A447CD1E7CE1E92BFB29AIEvEH" TargetMode="External"/><Relationship Id="rId22" Type="http://schemas.openxmlformats.org/officeDocument/2006/relationships/hyperlink" Target="consultantplus://offline/ref=2F370B2BD71CB901C7AC23F954B0801C5365344C79D5EE9843CDE4EFCDE7F4860613345712F8979D8D5507I3v2H" TargetMode="External"/><Relationship Id="rId27" Type="http://schemas.openxmlformats.org/officeDocument/2006/relationships/hyperlink" Target="consultantplus://offline/ref=2F370B2BD71CB901C7AC3DF442DCDE13506E6A417CD6E7CE1E92BFB29AIE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2001-B16B-4289-9F0D-AD651B68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11557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3</cp:revision>
  <cp:lastPrinted>2022-12-14T07:28:00Z</cp:lastPrinted>
  <dcterms:created xsi:type="dcterms:W3CDTF">2022-12-06T07:42:00Z</dcterms:created>
  <dcterms:modified xsi:type="dcterms:W3CDTF">2022-12-14T07:28:00Z</dcterms:modified>
</cp:coreProperties>
</file>