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0F" w:rsidRPr="00BD2284" w:rsidRDefault="00322DC2" w:rsidP="007C490F">
      <w:pPr>
        <w:pStyle w:val="10"/>
        <w:suppressAutoHyphens/>
        <w:rPr>
          <w:b/>
          <w:sz w:val="26"/>
          <w:szCs w:val="26"/>
          <w:lang w:val="en-US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3634740</wp:posOffset>
            </wp:positionH>
            <wp:positionV relativeFrom="page">
              <wp:posOffset>419100</wp:posOffset>
            </wp:positionV>
            <wp:extent cx="846455" cy="10858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Pr="00BD2284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Pr="00BD2284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1136FD" w:rsidRDefault="001136FD" w:rsidP="007B0C10">
      <w:pPr>
        <w:pStyle w:val="10"/>
        <w:suppressAutoHyphens/>
        <w:jc w:val="center"/>
        <w:rPr>
          <w:b/>
          <w:sz w:val="40"/>
          <w:szCs w:val="40"/>
        </w:rPr>
      </w:pPr>
    </w:p>
    <w:p w:rsidR="00873C6B" w:rsidRPr="00BD2284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BD2284">
        <w:rPr>
          <w:b/>
          <w:sz w:val="40"/>
          <w:szCs w:val="40"/>
        </w:rPr>
        <w:t>Собрание</w:t>
      </w:r>
      <w:r w:rsidR="002F16A7" w:rsidRPr="00BD2284">
        <w:rPr>
          <w:b/>
          <w:sz w:val="40"/>
          <w:szCs w:val="40"/>
        </w:rPr>
        <w:t xml:space="preserve"> </w:t>
      </w:r>
      <w:r w:rsidRPr="00BD2284">
        <w:rPr>
          <w:b/>
          <w:sz w:val="40"/>
          <w:szCs w:val="40"/>
        </w:rPr>
        <w:t>представителей</w:t>
      </w:r>
    </w:p>
    <w:p w:rsidR="00873C6B" w:rsidRPr="00BD2284" w:rsidRDefault="00873C6B" w:rsidP="005F7531">
      <w:pPr>
        <w:pStyle w:val="10"/>
        <w:suppressAutoHyphens/>
        <w:ind w:firstLine="0"/>
        <w:jc w:val="center"/>
        <w:rPr>
          <w:b/>
          <w:sz w:val="22"/>
          <w:szCs w:val="22"/>
        </w:rPr>
      </w:pPr>
      <w:r w:rsidRPr="00BD2284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 w:rsidRPr="00BD2284">
        <w:trPr>
          <w:trHeight w:val="276"/>
        </w:trPr>
        <w:tc>
          <w:tcPr>
            <w:tcW w:w="10260" w:type="dxa"/>
            <w:tcBorders>
              <w:top w:val="double" w:sz="12" w:space="0" w:color="auto"/>
            </w:tcBorders>
          </w:tcPr>
          <w:p w:rsidR="00873C6B" w:rsidRPr="00BD2284" w:rsidRDefault="00873C6B" w:rsidP="007B0C10">
            <w:pPr>
              <w:pStyle w:val="10"/>
              <w:suppressAutoHyphens/>
            </w:pPr>
            <w:r w:rsidRPr="00BD2284">
              <w:tab/>
            </w:r>
            <w:r w:rsidRPr="00BD2284">
              <w:tab/>
            </w:r>
            <w:r w:rsidRPr="00BD2284">
              <w:tab/>
            </w:r>
            <w:r w:rsidRPr="00BD2284">
              <w:tab/>
            </w:r>
          </w:p>
        </w:tc>
      </w:tr>
    </w:tbl>
    <w:p w:rsidR="006A2567" w:rsidRPr="00BD2284" w:rsidRDefault="00873C6B" w:rsidP="008D2728">
      <w:pPr>
        <w:pStyle w:val="10"/>
        <w:suppressAutoHyphens/>
        <w:ind w:left="0" w:firstLine="0"/>
        <w:jc w:val="center"/>
        <w:rPr>
          <w:b/>
          <w:sz w:val="32"/>
        </w:rPr>
      </w:pPr>
      <w:r w:rsidRPr="00BD2284">
        <w:rPr>
          <w:b/>
          <w:sz w:val="32"/>
        </w:rPr>
        <w:t>РЕШЕНИЕ</w:t>
      </w:r>
      <w:r w:rsidR="002F16A7" w:rsidRPr="00BD2284">
        <w:rPr>
          <w:b/>
          <w:sz w:val="32"/>
        </w:rPr>
        <w:t xml:space="preserve">                          </w:t>
      </w:r>
    </w:p>
    <w:p w:rsidR="00A73A7D" w:rsidRPr="00BD2284" w:rsidRDefault="006A2567" w:rsidP="007B0C10">
      <w:pPr>
        <w:pStyle w:val="10"/>
        <w:suppressAutoHyphens/>
        <w:jc w:val="center"/>
        <w:rPr>
          <w:b/>
          <w:sz w:val="32"/>
        </w:rPr>
      </w:pPr>
      <w:r w:rsidRPr="00BD2284">
        <w:rPr>
          <w:b/>
          <w:sz w:val="32"/>
        </w:rPr>
        <w:t xml:space="preserve">                                                                                              </w:t>
      </w:r>
      <w:r w:rsidR="002F16A7" w:rsidRPr="00BD2284">
        <w:rPr>
          <w:b/>
          <w:sz w:val="32"/>
        </w:rPr>
        <w:t xml:space="preserve"> </w:t>
      </w:r>
    </w:p>
    <w:p w:rsidR="003214EA" w:rsidRPr="00BD2284" w:rsidRDefault="003214EA" w:rsidP="007B0C10">
      <w:pPr>
        <w:suppressAutoHyphens/>
        <w:rPr>
          <w:sz w:val="26"/>
        </w:rPr>
      </w:pPr>
    </w:p>
    <w:p w:rsidR="00417248" w:rsidRDefault="00417248" w:rsidP="00417248">
      <w:pPr>
        <w:ind w:left="0" w:firstLine="0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303</w:t>
      </w:r>
    </w:p>
    <w:p w:rsidR="006E0635" w:rsidRPr="00BD2284" w:rsidRDefault="006E0635" w:rsidP="00765E91">
      <w:pPr>
        <w:suppressAutoHyphens/>
        <w:ind w:left="0" w:firstLine="0"/>
        <w:rPr>
          <w:sz w:val="26"/>
        </w:rPr>
      </w:pPr>
    </w:p>
    <w:p w:rsidR="008D2728" w:rsidRDefault="008D2728" w:rsidP="00A404A9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1136FD" w:rsidRDefault="00A404A9" w:rsidP="008D2728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="002070CF">
        <w:rPr>
          <w:rFonts w:ascii="Times New Roman" w:hAnsi="Times New Roman"/>
          <w:b w:val="0"/>
          <w:color w:val="auto"/>
          <w:sz w:val="26"/>
          <w:szCs w:val="26"/>
        </w:rPr>
        <w:t xml:space="preserve">б </w:t>
      </w:r>
      <w:r w:rsidR="00EA23BE">
        <w:rPr>
          <w:rFonts w:ascii="Times New Roman" w:hAnsi="Times New Roman"/>
          <w:b w:val="0"/>
          <w:color w:val="auto"/>
          <w:sz w:val="26"/>
          <w:szCs w:val="26"/>
        </w:rPr>
        <w:t xml:space="preserve">отчете </w:t>
      </w:r>
      <w:r w:rsidR="00A54630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="00EA23BE">
        <w:rPr>
          <w:rFonts w:ascii="Times New Roman" w:hAnsi="Times New Roman"/>
          <w:b w:val="0"/>
          <w:color w:val="auto"/>
          <w:sz w:val="26"/>
          <w:szCs w:val="26"/>
        </w:rPr>
        <w:t>онтрольно</w:t>
      </w:r>
      <w:r w:rsidR="001136FD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EA23BE">
        <w:rPr>
          <w:rFonts w:ascii="Times New Roman" w:hAnsi="Times New Roman"/>
          <w:b w:val="0"/>
          <w:color w:val="auto"/>
          <w:sz w:val="26"/>
          <w:szCs w:val="26"/>
        </w:rPr>
        <w:t xml:space="preserve">счетной комиссии </w:t>
      </w:r>
    </w:p>
    <w:p w:rsidR="002070CF" w:rsidRDefault="00EA23BE" w:rsidP="008D2728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  <w:r w:rsidR="006359D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3411C">
        <w:rPr>
          <w:rFonts w:ascii="Times New Roman" w:hAnsi="Times New Roman"/>
          <w:b w:val="0"/>
          <w:color w:val="auto"/>
          <w:sz w:val="26"/>
          <w:szCs w:val="26"/>
        </w:rPr>
        <w:t xml:space="preserve">за </w:t>
      </w:r>
      <w:r w:rsidR="006359D4">
        <w:rPr>
          <w:rFonts w:ascii="Times New Roman" w:hAnsi="Times New Roman"/>
          <w:b w:val="0"/>
          <w:color w:val="auto"/>
          <w:sz w:val="26"/>
          <w:szCs w:val="26"/>
        </w:rPr>
        <w:t>202</w:t>
      </w:r>
      <w:r w:rsidR="00D3411C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="006359D4">
        <w:rPr>
          <w:rFonts w:ascii="Times New Roman" w:hAnsi="Times New Roman"/>
          <w:b w:val="0"/>
          <w:color w:val="auto"/>
          <w:sz w:val="26"/>
          <w:szCs w:val="26"/>
        </w:rPr>
        <w:t xml:space="preserve"> год</w:t>
      </w:r>
    </w:p>
    <w:p w:rsidR="00F163D1" w:rsidRPr="00BD2284" w:rsidRDefault="00F163D1" w:rsidP="00F163D1">
      <w:pPr>
        <w:rPr>
          <w:sz w:val="26"/>
          <w:szCs w:val="26"/>
        </w:rPr>
      </w:pPr>
    </w:p>
    <w:p w:rsidR="00A34821" w:rsidRPr="00BD2284" w:rsidRDefault="00A34821" w:rsidP="00F163D1">
      <w:pPr>
        <w:pStyle w:val="ConsPlusTitle"/>
        <w:widowControl/>
        <w:suppressAutoHyphens/>
        <w:jc w:val="center"/>
      </w:pPr>
    </w:p>
    <w:p w:rsidR="00A73A7D" w:rsidRPr="00BD2284" w:rsidRDefault="00EA23BE" w:rsidP="00A73C96">
      <w:pPr>
        <w:pStyle w:val="ConsNormal"/>
        <w:suppressAutoHyphens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отчет Контрольно</w:t>
      </w:r>
      <w:r w:rsidR="001136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счетной комиссии города Заречного Пензенской области </w:t>
      </w:r>
      <w:r w:rsidR="00D3411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341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в соответствии со стать</w:t>
      </w:r>
      <w:r w:rsidR="00583625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4.</w:t>
      </w:r>
      <w:r w:rsidR="005836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B3604">
        <w:rPr>
          <w:rFonts w:ascii="Times New Roman" w:hAnsi="Times New Roman" w:cs="Times New Roman"/>
          <w:sz w:val="26"/>
          <w:szCs w:val="26"/>
        </w:rPr>
        <w:t>,</w:t>
      </w:r>
      <w:r w:rsidR="00583625">
        <w:rPr>
          <w:rFonts w:ascii="Times New Roman" w:hAnsi="Times New Roman" w:cs="Times New Roman"/>
          <w:sz w:val="26"/>
          <w:szCs w:val="26"/>
        </w:rPr>
        <w:t xml:space="preserve"> 4.6.2</w:t>
      </w:r>
      <w:r w:rsidR="00EB3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закрытого административно</w:t>
      </w:r>
      <w:r w:rsidR="001136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территориального образования города Заречного Пензенской области</w:t>
      </w:r>
      <w:r w:rsidR="001136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136FD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 Контрольно</w:t>
      </w:r>
      <w:r w:rsidR="001136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счетной комиссии города Заречного Пензенской области, утвержденным решением Собрания представителей города Заречного Пензенской области от 27.01.2022 № 205</w:t>
      </w:r>
      <w:r w:rsidR="008D2728">
        <w:rPr>
          <w:rFonts w:ascii="Times New Roman" w:hAnsi="Times New Roman" w:cs="Times New Roman"/>
          <w:sz w:val="26"/>
          <w:szCs w:val="26"/>
        </w:rPr>
        <w:t>,</w:t>
      </w:r>
    </w:p>
    <w:p w:rsidR="0055080B" w:rsidRPr="00BD2284" w:rsidRDefault="0055080B" w:rsidP="00BC1F86">
      <w:pPr>
        <w:pStyle w:val="ConsNormal"/>
        <w:suppressAutoHyphens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092C67" w:rsidRPr="00BD2284" w:rsidRDefault="00873C6B" w:rsidP="00092C67">
      <w:pPr>
        <w:suppressAutoHyphens/>
        <w:spacing w:line="300" w:lineRule="exact"/>
        <w:rPr>
          <w:sz w:val="26"/>
          <w:szCs w:val="26"/>
        </w:rPr>
      </w:pPr>
      <w:r w:rsidRPr="00BD2284">
        <w:rPr>
          <w:sz w:val="26"/>
          <w:szCs w:val="26"/>
        </w:rPr>
        <w:t>Собрание представителей РЕШИЛО:</w:t>
      </w:r>
      <w:r w:rsidR="002F16A7" w:rsidRPr="00BD2284">
        <w:rPr>
          <w:sz w:val="26"/>
          <w:szCs w:val="26"/>
        </w:rPr>
        <w:t xml:space="preserve"> </w:t>
      </w:r>
    </w:p>
    <w:p w:rsidR="006A2567" w:rsidRPr="00BD2284" w:rsidRDefault="006A2567" w:rsidP="0096237E">
      <w:pPr>
        <w:suppressAutoHyphens/>
        <w:rPr>
          <w:sz w:val="26"/>
          <w:szCs w:val="26"/>
        </w:rPr>
      </w:pPr>
    </w:p>
    <w:p w:rsidR="00EA23BE" w:rsidRDefault="00EB3604" w:rsidP="00EB3604">
      <w:pPr>
        <w:autoSpaceDE w:val="0"/>
        <w:autoSpaceDN w:val="0"/>
        <w:adjustRightInd w:val="0"/>
        <w:ind w:firstLine="566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</w:t>
      </w:r>
      <w:r w:rsidR="00773F02">
        <w:rPr>
          <w:sz w:val="26"/>
          <w:szCs w:val="26"/>
        </w:rPr>
        <w:t xml:space="preserve"> </w:t>
      </w:r>
      <w:r w:rsidR="00EA23BE">
        <w:rPr>
          <w:sz w:val="26"/>
          <w:szCs w:val="26"/>
        </w:rPr>
        <w:t>Принять к сведению отчет Контрольно</w:t>
      </w:r>
      <w:r w:rsidR="001136FD">
        <w:rPr>
          <w:sz w:val="26"/>
          <w:szCs w:val="26"/>
        </w:rPr>
        <w:t>-</w:t>
      </w:r>
      <w:r w:rsidR="00EA23BE">
        <w:rPr>
          <w:sz w:val="26"/>
          <w:szCs w:val="26"/>
        </w:rPr>
        <w:t xml:space="preserve">счетной комиссии города Заречного </w:t>
      </w:r>
      <w:r>
        <w:rPr>
          <w:sz w:val="26"/>
          <w:szCs w:val="26"/>
        </w:rPr>
        <w:t>П</w:t>
      </w:r>
      <w:r w:rsidR="00EA23BE">
        <w:rPr>
          <w:sz w:val="26"/>
          <w:szCs w:val="26"/>
        </w:rPr>
        <w:t xml:space="preserve">ензенской области </w:t>
      </w:r>
      <w:r w:rsidR="00D3411C">
        <w:rPr>
          <w:sz w:val="26"/>
          <w:szCs w:val="26"/>
        </w:rPr>
        <w:t xml:space="preserve">за </w:t>
      </w:r>
      <w:r w:rsidR="00EA23BE">
        <w:rPr>
          <w:sz w:val="26"/>
          <w:szCs w:val="26"/>
        </w:rPr>
        <w:t>202</w:t>
      </w:r>
      <w:r w:rsidR="00D3411C">
        <w:rPr>
          <w:sz w:val="26"/>
          <w:szCs w:val="26"/>
        </w:rPr>
        <w:t>2</w:t>
      </w:r>
      <w:r w:rsidR="00EA23BE">
        <w:rPr>
          <w:sz w:val="26"/>
          <w:szCs w:val="26"/>
        </w:rPr>
        <w:t xml:space="preserve"> год (приложение).</w:t>
      </w:r>
    </w:p>
    <w:p w:rsidR="00A121DC" w:rsidRPr="00BD2284" w:rsidRDefault="009A4CD6" w:rsidP="001136FD">
      <w:pPr>
        <w:ind w:firstLine="0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        </w:t>
      </w:r>
      <w:r w:rsidR="00EB3604">
        <w:rPr>
          <w:sz w:val="26"/>
          <w:szCs w:val="26"/>
        </w:rPr>
        <w:t>2</w:t>
      </w:r>
      <w:r w:rsidR="00F163D1" w:rsidRPr="00607A8F">
        <w:rPr>
          <w:sz w:val="26"/>
          <w:szCs w:val="26"/>
        </w:rPr>
        <w:t>.</w:t>
      </w:r>
      <w:r w:rsidR="007C490F" w:rsidRPr="00607A8F">
        <w:rPr>
          <w:sz w:val="26"/>
          <w:szCs w:val="26"/>
          <w:lang w:val="en-US"/>
        </w:rPr>
        <w:t> </w:t>
      </w:r>
      <w:r w:rsidR="001136FD" w:rsidRPr="00EE5279">
        <w:rPr>
          <w:sz w:val="26"/>
          <w:szCs w:val="26"/>
        </w:rPr>
        <w:t>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 w:rsidR="001136FD">
        <w:rPr>
          <w:sz w:val="26"/>
          <w:szCs w:val="26"/>
        </w:rPr>
        <w:t>ых</w:t>
      </w:r>
      <w:r w:rsidR="001136FD" w:rsidRPr="00EE5279">
        <w:rPr>
          <w:sz w:val="26"/>
          <w:szCs w:val="26"/>
        </w:rPr>
        <w:t xml:space="preserve"> сайт</w:t>
      </w:r>
      <w:r w:rsidR="001136FD">
        <w:rPr>
          <w:sz w:val="26"/>
          <w:szCs w:val="26"/>
        </w:rPr>
        <w:t>ах</w:t>
      </w:r>
      <w:r w:rsidR="001136FD" w:rsidRPr="00EE5279">
        <w:rPr>
          <w:sz w:val="26"/>
          <w:szCs w:val="26"/>
        </w:rPr>
        <w:t xml:space="preserve"> </w:t>
      </w:r>
      <w:r w:rsidR="001136FD"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="001136FD" w:rsidRPr="00EE5279">
        <w:rPr>
          <w:sz w:val="26"/>
          <w:szCs w:val="26"/>
        </w:rPr>
        <w:t>Администрации г</w:t>
      </w:r>
      <w:r w:rsidR="001136FD">
        <w:rPr>
          <w:sz w:val="26"/>
          <w:szCs w:val="26"/>
        </w:rPr>
        <w:t>орода</w:t>
      </w:r>
      <w:r w:rsidR="001136FD" w:rsidRPr="00EE5279">
        <w:rPr>
          <w:sz w:val="26"/>
          <w:szCs w:val="26"/>
        </w:rPr>
        <w:t xml:space="preserve"> Заречного</w:t>
      </w:r>
      <w:r w:rsidR="001136FD"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A121DC" w:rsidRDefault="00A121DC" w:rsidP="00A121DC">
      <w:pPr>
        <w:rPr>
          <w:sz w:val="26"/>
          <w:szCs w:val="26"/>
        </w:rPr>
      </w:pPr>
    </w:p>
    <w:p w:rsidR="00732EAF" w:rsidRPr="00BD2284" w:rsidRDefault="00FF14A1" w:rsidP="00732EAF">
      <w:pPr>
        <w:ind w:left="0" w:firstLine="0"/>
        <w:rPr>
          <w:sz w:val="26"/>
          <w:szCs w:val="26"/>
        </w:rPr>
      </w:pPr>
      <w:bookmarkStart w:id="2" w:name="_GoBack"/>
      <w:bookmarkEnd w:id="2"/>
      <w:r>
        <w:rPr>
          <w:noProof/>
        </w:rPr>
        <w:drawing>
          <wp:inline distT="0" distB="0" distL="0" distR="0" wp14:anchorId="30AD323C" wp14:editId="7F6CE2D6">
            <wp:extent cx="6480810" cy="746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4C14A6" w:rsidRDefault="004C14A6" w:rsidP="00765E91">
      <w:pPr>
        <w:rPr>
          <w:sz w:val="26"/>
          <w:szCs w:val="26"/>
        </w:rPr>
      </w:pPr>
    </w:p>
    <w:p w:rsidR="00205A08" w:rsidRDefault="00205A08" w:rsidP="00765E91">
      <w:pPr>
        <w:rPr>
          <w:sz w:val="26"/>
          <w:szCs w:val="26"/>
        </w:rPr>
      </w:pPr>
    </w:p>
    <w:p w:rsidR="00205A08" w:rsidRDefault="00205A08" w:rsidP="00765E91">
      <w:pPr>
        <w:rPr>
          <w:sz w:val="26"/>
          <w:szCs w:val="26"/>
        </w:rPr>
      </w:pPr>
    </w:p>
    <w:p w:rsidR="00205A08" w:rsidRDefault="00205A08" w:rsidP="00765E91">
      <w:pPr>
        <w:rPr>
          <w:sz w:val="26"/>
          <w:szCs w:val="26"/>
        </w:rPr>
      </w:pPr>
    </w:p>
    <w:p w:rsidR="00EA23BE" w:rsidRDefault="00EA23BE" w:rsidP="00205A08">
      <w:pPr>
        <w:jc w:val="right"/>
        <w:rPr>
          <w:sz w:val="26"/>
          <w:szCs w:val="26"/>
        </w:rPr>
      </w:pPr>
    </w:p>
    <w:p w:rsidR="00EA23BE" w:rsidRDefault="00EA23BE" w:rsidP="00205A08">
      <w:pPr>
        <w:jc w:val="right"/>
        <w:rPr>
          <w:sz w:val="26"/>
          <w:szCs w:val="26"/>
        </w:rPr>
      </w:pPr>
    </w:p>
    <w:p w:rsidR="00EA23BE" w:rsidRDefault="00EA23BE" w:rsidP="00205A08">
      <w:pPr>
        <w:jc w:val="right"/>
        <w:rPr>
          <w:sz w:val="26"/>
          <w:szCs w:val="26"/>
        </w:rPr>
      </w:pPr>
    </w:p>
    <w:p w:rsidR="008D2728" w:rsidRDefault="008D2728" w:rsidP="00205A08">
      <w:pPr>
        <w:jc w:val="right"/>
        <w:rPr>
          <w:sz w:val="26"/>
          <w:szCs w:val="26"/>
        </w:rPr>
      </w:pPr>
    </w:p>
    <w:p w:rsidR="001136FD" w:rsidRDefault="001136FD" w:rsidP="00205A08">
      <w:pPr>
        <w:jc w:val="right"/>
        <w:rPr>
          <w:sz w:val="26"/>
          <w:szCs w:val="26"/>
        </w:rPr>
      </w:pPr>
    </w:p>
    <w:p w:rsidR="001136FD" w:rsidRDefault="001136FD" w:rsidP="00205A08">
      <w:pPr>
        <w:jc w:val="right"/>
        <w:rPr>
          <w:sz w:val="26"/>
          <w:szCs w:val="26"/>
        </w:rPr>
      </w:pPr>
    </w:p>
    <w:p w:rsidR="001136FD" w:rsidRDefault="001136FD" w:rsidP="00205A08">
      <w:pPr>
        <w:jc w:val="right"/>
        <w:rPr>
          <w:sz w:val="26"/>
          <w:szCs w:val="26"/>
        </w:rPr>
      </w:pPr>
    </w:p>
    <w:p w:rsidR="001136FD" w:rsidRDefault="001136FD" w:rsidP="00205A08">
      <w:pPr>
        <w:jc w:val="right"/>
        <w:rPr>
          <w:sz w:val="26"/>
          <w:szCs w:val="26"/>
        </w:rPr>
      </w:pPr>
    </w:p>
    <w:p w:rsidR="001136FD" w:rsidRDefault="001136FD" w:rsidP="00205A08">
      <w:pPr>
        <w:jc w:val="right"/>
        <w:rPr>
          <w:sz w:val="26"/>
          <w:szCs w:val="26"/>
        </w:rPr>
      </w:pPr>
    </w:p>
    <w:p w:rsidR="0040582C" w:rsidRDefault="0040582C" w:rsidP="0040582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0582C" w:rsidRDefault="001136FD" w:rsidP="004058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0582C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ю </w:t>
      </w:r>
      <w:r w:rsidR="0040582C">
        <w:rPr>
          <w:sz w:val="26"/>
          <w:szCs w:val="26"/>
        </w:rPr>
        <w:t>Собрания представителей</w:t>
      </w:r>
    </w:p>
    <w:p w:rsidR="0040582C" w:rsidRDefault="0040582C" w:rsidP="0040582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:rsidR="0040582C" w:rsidRDefault="0040582C" w:rsidP="004058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7248">
        <w:rPr>
          <w:sz w:val="26"/>
          <w:szCs w:val="26"/>
        </w:rPr>
        <w:t xml:space="preserve">21.04.2023 </w:t>
      </w:r>
      <w:r>
        <w:rPr>
          <w:sz w:val="26"/>
          <w:szCs w:val="26"/>
        </w:rPr>
        <w:t xml:space="preserve"> № </w:t>
      </w:r>
      <w:r w:rsidR="00417248">
        <w:rPr>
          <w:sz w:val="26"/>
          <w:szCs w:val="26"/>
        </w:rPr>
        <w:t>303</w:t>
      </w:r>
    </w:p>
    <w:p w:rsidR="00EB3604" w:rsidRDefault="00EB3604" w:rsidP="00205A08">
      <w:pPr>
        <w:jc w:val="right"/>
        <w:rPr>
          <w:sz w:val="26"/>
          <w:szCs w:val="26"/>
        </w:rPr>
      </w:pPr>
    </w:p>
    <w:p w:rsidR="000A0A00" w:rsidRDefault="000A0A00" w:rsidP="00205A08">
      <w:pPr>
        <w:jc w:val="right"/>
        <w:rPr>
          <w:sz w:val="26"/>
          <w:szCs w:val="26"/>
        </w:rPr>
      </w:pPr>
    </w:p>
    <w:p w:rsidR="0040582C" w:rsidRPr="00B35889" w:rsidRDefault="0040582C" w:rsidP="0040582C">
      <w:pPr>
        <w:jc w:val="center"/>
        <w:rPr>
          <w:sz w:val="26"/>
          <w:szCs w:val="26"/>
        </w:rPr>
      </w:pPr>
      <w:r w:rsidRPr="00B35889">
        <w:rPr>
          <w:sz w:val="26"/>
          <w:szCs w:val="26"/>
        </w:rPr>
        <w:t>Отчет</w:t>
      </w:r>
    </w:p>
    <w:p w:rsidR="0040582C" w:rsidRDefault="0040582C" w:rsidP="004058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Контрольно-</w:t>
      </w:r>
      <w:r w:rsidRPr="00B35889">
        <w:rPr>
          <w:sz w:val="26"/>
          <w:szCs w:val="26"/>
        </w:rPr>
        <w:t>счетной комиссии</w:t>
      </w:r>
      <w:r>
        <w:rPr>
          <w:sz w:val="26"/>
          <w:szCs w:val="26"/>
        </w:rPr>
        <w:t xml:space="preserve"> г</w:t>
      </w:r>
      <w:r w:rsidRPr="00B35889">
        <w:rPr>
          <w:sz w:val="26"/>
          <w:szCs w:val="26"/>
        </w:rPr>
        <w:t>орода Заречного Пензенской области</w:t>
      </w:r>
    </w:p>
    <w:p w:rsidR="0040582C" w:rsidRPr="00B35889" w:rsidRDefault="0040582C" w:rsidP="0040582C">
      <w:pPr>
        <w:jc w:val="center"/>
        <w:rPr>
          <w:sz w:val="26"/>
          <w:szCs w:val="26"/>
        </w:rPr>
      </w:pPr>
      <w:r w:rsidRPr="00B3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</w:t>
      </w:r>
      <w:r w:rsidRPr="00B3588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B35889">
        <w:rPr>
          <w:sz w:val="26"/>
          <w:szCs w:val="26"/>
        </w:rPr>
        <w:t xml:space="preserve"> год</w:t>
      </w:r>
    </w:p>
    <w:p w:rsidR="0040582C" w:rsidRDefault="0040582C" w:rsidP="0040582C"/>
    <w:p w:rsidR="0040582C" w:rsidRDefault="0040582C" w:rsidP="0040582C"/>
    <w:p w:rsidR="0040582C" w:rsidRPr="00B35889" w:rsidRDefault="0040582C" w:rsidP="0040582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отчет К</w:t>
      </w:r>
      <w:r w:rsidRPr="00B35889">
        <w:rPr>
          <w:sz w:val="26"/>
          <w:szCs w:val="26"/>
        </w:rPr>
        <w:t xml:space="preserve">онтрольно-счетной комиссии города Заречного Пензенской области </w:t>
      </w:r>
      <w:r>
        <w:rPr>
          <w:sz w:val="26"/>
          <w:szCs w:val="26"/>
        </w:rPr>
        <w:t xml:space="preserve"> за </w:t>
      </w:r>
      <w:r w:rsidRPr="00B35889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35889">
        <w:rPr>
          <w:sz w:val="26"/>
          <w:szCs w:val="26"/>
        </w:rPr>
        <w:t xml:space="preserve"> год подготовлен в соответствии с </w:t>
      </w:r>
      <w:r>
        <w:rPr>
          <w:sz w:val="26"/>
          <w:szCs w:val="26"/>
        </w:rPr>
        <w:t xml:space="preserve">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14.1(п.4)</w:t>
      </w:r>
      <w:r w:rsidRPr="00B35889">
        <w:rPr>
          <w:sz w:val="26"/>
          <w:szCs w:val="26"/>
        </w:rPr>
        <w:t xml:space="preserve"> Положения о Контрольно-счетной комиссии города Заречного Пен</w:t>
      </w:r>
      <w:r>
        <w:rPr>
          <w:sz w:val="26"/>
          <w:szCs w:val="26"/>
        </w:rPr>
        <w:t>зенской области, утвержденного решением С</w:t>
      </w:r>
      <w:r w:rsidRPr="00B35889">
        <w:rPr>
          <w:sz w:val="26"/>
          <w:szCs w:val="26"/>
        </w:rPr>
        <w:t>обрания представителей города За</w:t>
      </w:r>
      <w:r>
        <w:rPr>
          <w:sz w:val="26"/>
          <w:szCs w:val="26"/>
        </w:rPr>
        <w:t xml:space="preserve">речного Пензенской области </w:t>
      </w:r>
      <w:r w:rsidRPr="00B35889">
        <w:rPr>
          <w:sz w:val="26"/>
          <w:szCs w:val="26"/>
        </w:rPr>
        <w:t xml:space="preserve"> от 27.0</w:t>
      </w:r>
      <w:r>
        <w:rPr>
          <w:sz w:val="26"/>
          <w:szCs w:val="26"/>
        </w:rPr>
        <w:t>1</w:t>
      </w:r>
      <w:r w:rsidRPr="00B35889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proofErr w:type="gramEnd"/>
      <w:r>
        <w:rPr>
          <w:sz w:val="26"/>
          <w:szCs w:val="26"/>
        </w:rPr>
        <w:t xml:space="preserve"> № 205 (далее Собрание  представителей)</w:t>
      </w:r>
      <w:r w:rsidRPr="00B35889">
        <w:rPr>
          <w:sz w:val="26"/>
          <w:szCs w:val="26"/>
        </w:rPr>
        <w:t>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города Заречного Пензенской области (далее – Контрольно-счетная комиссия) осуществляла свою деятельность в 2022 году в соответствии с  полномочиями, установленными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муниципальных образований», Положением «О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городе Заречном Пензенской области», утвержденным решением Собрания представителей города Заречного Пензенской области от 19.10.2007 № 407, планом деятельности Контрольно-счетной комиссии на 2022 год, утвержденным приказом председателя Контрольно</w:t>
      </w:r>
      <w:r w:rsidR="001136FD">
        <w:rPr>
          <w:sz w:val="26"/>
          <w:szCs w:val="26"/>
        </w:rPr>
        <w:t>-</w:t>
      </w:r>
      <w:r>
        <w:rPr>
          <w:sz w:val="26"/>
          <w:szCs w:val="26"/>
        </w:rPr>
        <w:t>счетной комиссии от 02.02.2022 № 6.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Внешний муниципальный финансовый контроль осуществлялся Контрольно</w:t>
      </w:r>
      <w:r w:rsidR="001136FD">
        <w:rPr>
          <w:sz w:val="26"/>
          <w:szCs w:val="26"/>
        </w:rPr>
        <w:t>-</w:t>
      </w:r>
      <w:r>
        <w:rPr>
          <w:sz w:val="26"/>
          <w:szCs w:val="26"/>
        </w:rPr>
        <w:t>счетной комиссией в форме контрольных и экспертно</w:t>
      </w:r>
      <w:r w:rsidR="001136FD">
        <w:rPr>
          <w:sz w:val="26"/>
          <w:szCs w:val="26"/>
        </w:rPr>
        <w:t>-</w:t>
      </w:r>
      <w:r>
        <w:rPr>
          <w:sz w:val="26"/>
          <w:szCs w:val="26"/>
        </w:rPr>
        <w:t>аналитических мероприятий.</w:t>
      </w:r>
    </w:p>
    <w:p w:rsidR="0040582C" w:rsidRDefault="0040582C" w:rsidP="0040582C">
      <w:pPr>
        <w:rPr>
          <w:sz w:val="26"/>
          <w:szCs w:val="26"/>
        </w:rPr>
      </w:pPr>
      <w:r w:rsidRPr="00F54115">
        <w:rPr>
          <w:sz w:val="26"/>
          <w:szCs w:val="26"/>
        </w:rPr>
        <w:t>Всего в 202</w:t>
      </w:r>
      <w:r>
        <w:rPr>
          <w:sz w:val="26"/>
          <w:szCs w:val="26"/>
        </w:rPr>
        <w:t>2</w:t>
      </w:r>
      <w:r w:rsidRPr="00F54115">
        <w:rPr>
          <w:sz w:val="26"/>
          <w:szCs w:val="26"/>
        </w:rPr>
        <w:t xml:space="preserve"> году Контрольно</w:t>
      </w:r>
      <w:r w:rsidR="001136FD">
        <w:rPr>
          <w:sz w:val="26"/>
          <w:szCs w:val="26"/>
        </w:rPr>
        <w:t>-</w:t>
      </w:r>
      <w:r w:rsidRPr="00F54115">
        <w:rPr>
          <w:sz w:val="26"/>
          <w:szCs w:val="26"/>
        </w:rPr>
        <w:t xml:space="preserve">счетной комиссией проведено </w:t>
      </w:r>
      <w:r>
        <w:rPr>
          <w:sz w:val="26"/>
          <w:szCs w:val="26"/>
        </w:rPr>
        <w:t>18</w:t>
      </w:r>
      <w:r w:rsidRPr="0003079F">
        <w:rPr>
          <w:b/>
          <w:sz w:val="26"/>
          <w:szCs w:val="26"/>
        </w:rPr>
        <w:t xml:space="preserve"> </w:t>
      </w:r>
      <w:r w:rsidRPr="00F54115">
        <w:rPr>
          <w:sz w:val="26"/>
          <w:szCs w:val="26"/>
        </w:rPr>
        <w:t>контрольных и экспертно</w:t>
      </w:r>
      <w:r w:rsidR="001136FD">
        <w:rPr>
          <w:sz w:val="26"/>
          <w:szCs w:val="26"/>
        </w:rPr>
        <w:t>-</w:t>
      </w:r>
      <w:r w:rsidRPr="00F54115">
        <w:rPr>
          <w:sz w:val="26"/>
          <w:szCs w:val="26"/>
        </w:rPr>
        <w:t>аналитических мероприятий.</w:t>
      </w:r>
      <w:r>
        <w:rPr>
          <w:sz w:val="26"/>
          <w:szCs w:val="26"/>
        </w:rPr>
        <w:t xml:space="preserve"> </w:t>
      </w:r>
    </w:p>
    <w:p w:rsidR="0040582C" w:rsidRDefault="0040582C" w:rsidP="0040582C">
      <w:pPr>
        <w:rPr>
          <w:sz w:val="26"/>
          <w:szCs w:val="26"/>
        </w:rPr>
      </w:pPr>
    </w:p>
    <w:p w:rsidR="0040582C" w:rsidRPr="00BB6828" w:rsidRDefault="0040582C" w:rsidP="0040582C">
      <w:pPr>
        <w:rPr>
          <w:i/>
          <w:sz w:val="26"/>
          <w:szCs w:val="26"/>
        </w:rPr>
      </w:pPr>
      <w:r w:rsidRPr="00BB6828">
        <w:rPr>
          <w:i/>
          <w:sz w:val="26"/>
          <w:szCs w:val="26"/>
        </w:rPr>
        <w:t>Контрольные мероприятия</w:t>
      </w:r>
    </w:p>
    <w:p w:rsidR="0040582C" w:rsidRDefault="0040582C" w:rsidP="0040582C">
      <w:pPr>
        <w:rPr>
          <w:sz w:val="26"/>
          <w:szCs w:val="26"/>
        </w:rPr>
      </w:pPr>
      <w:r w:rsidRPr="00BB6828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деятельности Контрольно</w:t>
      </w:r>
      <w:r w:rsidR="001136FD">
        <w:rPr>
          <w:sz w:val="26"/>
          <w:szCs w:val="26"/>
        </w:rPr>
        <w:t>-</w:t>
      </w:r>
      <w:r>
        <w:rPr>
          <w:sz w:val="26"/>
          <w:szCs w:val="26"/>
        </w:rPr>
        <w:t>счетной комиссии в</w:t>
      </w:r>
      <w:r w:rsidRPr="00BB682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BB6828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BB6828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8</w:t>
      </w:r>
      <w:r w:rsidRPr="00BB6828">
        <w:rPr>
          <w:sz w:val="26"/>
          <w:szCs w:val="26"/>
        </w:rPr>
        <w:t xml:space="preserve"> контрольных мероприятий, из них</w:t>
      </w:r>
      <w:r>
        <w:rPr>
          <w:sz w:val="26"/>
          <w:szCs w:val="26"/>
        </w:rPr>
        <w:t xml:space="preserve">:  6 проверок учреждений,  1 аудит в сфере закупок, </w:t>
      </w:r>
      <w:r w:rsidR="001136F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1 внешняя проверка отчета об исполнении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города Заречного Пензенской области за 2021 год.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подготовлено и направлено </w:t>
      </w:r>
      <w:r w:rsidR="001136FD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редседателю Собрания представителей </w:t>
      </w:r>
      <w:r w:rsidR="001136FD">
        <w:rPr>
          <w:sz w:val="26"/>
          <w:szCs w:val="26"/>
        </w:rPr>
        <w:t xml:space="preserve">города Заречного Пензенской области </w:t>
      </w:r>
      <w:r>
        <w:rPr>
          <w:sz w:val="26"/>
          <w:szCs w:val="26"/>
        </w:rPr>
        <w:t>и Главе города</w:t>
      </w:r>
      <w:r w:rsidR="001136FD">
        <w:rPr>
          <w:sz w:val="26"/>
          <w:szCs w:val="26"/>
        </w:rPr>
        <w:t xml:space="preserve"> Заречного Пензенской области</w:t>
      </w:r>
      <w:r>
        <w:rPr>
          <w:sz w:val="26"/>
          <w:szCs w:val="26"/>
        </w:rPr>
        <w:t xml:space="preserve"> 8 отчетов по данным проверкам. Контрольные мероприятия осуществлялись в следующих учреждениях: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МАУ «</w:t>
      </w:r>
      <w:proofErr w:type="spellStart"/>
      <w:r>
        <w:rPr>
          <w:sz w:val="26"/>
          <w:szCs w:val="26"/>
        </w:rPr>
        <w:t>Молодежно</w:t>
      </w:r>
      <w:proofErr w:type="spellEnd"/>
      <w:r w:rsidR="001136FD">
        <w:rPr>
          <w:sz w:val="26"/>
          <w:szCs w:val="26"/>
        </w:rPr>
        <w:t>-</w:t>
      </w:r>
      <w:r>
        <w:rPr>
          <w:sz w:val="26"/>
          <w:szCs w:val="26"/>
        </w:rPr>
        <w:t xml:space="preserve">досуговый центр «Ровесник» </w:t>
      </w:r>
      <w:r w:rsidR="001136FD">
        <w:rPr>
          <w:sz w:val="26"/>
          <w:szCs w:val="26"/>
        </w:rPr>
        <w:t xml:space="preserve">– </w:t>
      </w:r>
      <w:r>
        <w:rPr>
          <w:sz w:val="26"/>
          <w:szCs w:val="26"/>
        </w:rPr>
        <w:t>проверка финансово</w:t>
      </w:r>
      <w:r w:rsidR="001136FD">
        <w:rPr>
          <w:sz w:val="26"/>
          <w:szCs w:val="26"/>
        </w:rPr>
        <w:t>-</w:t>
      </w:r>
      <w:r>
        <w:rPr>
          <w:sz w:val="26"/>
          <w:szCs w:val="26"/>
        </w:rPr>
        <w:t>хозяйственной деятельности за 2021 год;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МАДОУ «ДЕТСКИЙ САД № 7 КОМБИНИРОВАННОГО ВИДА»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проверка финансово</w:t>
      </w:r>
      <w:r w:rsidR="00866E71">
        <w:rPr>
          <w:sz w:val="26"/>
          <w:szCs w:val="26"/>
        </w:rPr>
        <w:t>-</w:t>
      </w:r>
      <w:r>
        <w:rPr>
          <w:sz w:val="26"/>
          <w:szCs w:val="26"/>
        </w:rPr>
        <w:t>хозяйственной деятельности за 2021 год;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 МУК «Дворец культуры «Современник»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проверка финансово</w:t>
      </w:r>
      <w:r w:rsidR="00866E71">
        <w:rPr>
          <w:sz w:val="26"/>
          <w:szCs w:val="26"/>
        </w:rPr>
        <w:t>-</w:t>
      </w:r>
      <w:r>
        <w:rPr>
          <w:sz w:val="26"/>
          <w:szCs w:val="26"/>
        </w:rPr>
        <w:t xml:space="preserve">хозяйственной деятельности за 2021 год; </w:t>
      </w:r>
    </w:p>
    <w:p w:rsidR="0040582C" w:rsidRDefault="0040582C" w:rsidP="0040582C">
      <w:pPr>
        <w:autoSpaceDE w:val="0"/>
        <w:ind w:firstLine="720"/>
      </w:pPr>
      <w:r>
        <w:rPr>
          <w:sz w:val="26"/>
          <w:szCs w:val="26"/>
        </w:rPr>
        <w:t xml:space="preserve">-  МАОУ «ГИМНАЗИЯ № 216 «ДИДАКТ»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проверка финансово</w:t>
      </w:r>
      <w:r w:rsidR="00866E71">
        <w:rPr>
          <w:sz w:val="26"/>
          <w:szCs w:val="26"/>
        </w:rPr>
        <w:t>-</w:t>
      </w:r>
      <w:r>
        <w:rPr>
          <w:sz w:val="26"/>
          <w:szCs w:val="26"/>
        </w:rPr>
        <w:t>хозяйственной деятельности за 2021 год;</w:t>
      </w:r>
    </w:p>
    <w:p w:rsidR="0040582C" w:rsidRDefault="0040582C" w:rsidP="0040582C">
      <w:pPr>
        <w:autoSpaceDE w:val="0"/>
        <w:ind w:firstLine="720"/>
      </w:pPr>
      <w:r>
        <w:rPr>
          <w:sz w:val="26"/>
          <w:szCs w:val="26"/>
        </w:rPr>
        <w:lastRenderedPageBreak/>
        <w:t xml:space="preserve">-  МОУ «ЛИЦЕЙ № 230» за 2021 год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аудит закупок товаров, работ и услуг;</w:t>
      </w:r>
    </w:p>
    <w:p w:rsidR="0040582C" w:rsidRDefault="0040582C" w:rsidP="0040582C">
      <w:pPr>
        <w:autoSpaceDE w:val="0"/>
        <w:ind w:firstLine="720"/>
      </w:pPr>
      <w:r>
        <w:rPr>
          <w:sz w:val="26"/>
          <w:szCs w:val="26"/>
        </w:rPr>
        <w:t xml:space="preserve">- МАУ «Театр юного зрителя г. Заречного»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проверка отдельных вопросов за период с 01.01.2019 по 01.07.2022;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МАУ «Центр здоровья и досуга»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проверка финансово-хозяйственной деятельности за 2021 год. </w:t>
      </w:r>
    </w:p>
    <w:p w:rsidR="0040582C" w:rsidRDefault="0040582C" w:rsidP="0040582C">
      <w:pPr>
        <w:autoSpaceDE w:val="0"/>
        <w:rPr>
          <w:sz w:val="26"/>
          <w:szCs w:val="26"/>
        </w:rPr>
      </w:pPr>
    </w:p>
    <w:p w:rsidR="0040582C" w:rsidRDefault="0040582C" w:rsidP="0040582C">
      <w:pPr>
        <w:rPr>
          <w:i/>
          <w:sz w:val="26"/>
          <w:szCs w:val="26"/>
        </w:rPr>
      </w:pPr>
      <w:r w:rsidRPr="00BB6828">
        <w:rPr>
          <w:i/>
          <w:sz w:val="26"/>
          <w:szCs w:val="26"/>
        </w:rPr>
        <w:t>Экспертно-аналитические мероприятия</w:t>
      </w:r>
    </w:p>
    <w:p w:rsidR="0040582C" w:rsidRPr="00731219" w:rsidRDefault="0040582C" w:rsidP="0040582C">
      <w:pPr>
        <w:rPr>
          <w:sz w:val="26"/>
          <w:szCs w:val="26"/>
        </w:rPr>
      </w:pPr>
      <w:r w:rsidRPr="00731219">
        <w:rPr>
          <w:sz w:val="26"/>
          <w:szCs w:val="26"/>
        </w:rPr>
        <w:t xml:space="preserve">Осуществляя </w:t>
      </w:r>
      <w:r w:rsidR="00866E71" w:rsidRPr="00731219">
        <w:rPr>
          <w:sz w:val="26"/>
          <w:szCs w:val="26"/>
        </w:rPr>
        <w:t>экспертно</w:t>
      </w:r>
      <w:r w:rsidR="00866E71">
        <w:rPr>
          <w:sz w:val="26"/>
          <w:szCs w:val="26"/>
        </w:rPr>
        <w:t>-</w:t>
      </w:r>
      <w:r w:rsidR="00866E71" w:rsidRPr="00731219">
        <w:rPr>
          <w:sz w:val="26"/>
          <w:szCs w:val="26"/>
        </w:rPr>
        <w:t>аналитическую деятельность,</w:t>
      </w:r>
      <w:r w:rsidRPr="00731219">
        <w:rPr>
          <w:sz w:val="26"/>
          <w:szCs w:val="26"/>
        </w:rPr>
        <w:t xml:space="preserve"> Контрольно</w:t>
      </w:r>
      <w:r w:rsidR="00866E71">
        <w:rPr>
          <w:sz w:val="26"/>
          <w:szCs w:val="26"/>
        </w:rPr>
        <w:t>-</w:t>
      </w:r>
      <w:r w:rsidRPr="00731219">
        <w:rPr>
          <w:sz w:val="26"/>
          <w:szCs w:val="26"/>
        </w:rPr>
        <w:t>счетная комиссия проводила</w:t>
      </w:r>
      <w:r>
        <w:rPr>
          <w:sz w:val="26"/>
          <w:szCs w:val="26"/>
        </w:rPr>
        <w:t xml:space="preserve"> э</w:t>
      </w:r>
      <w:r w:rsidRPr="00731219">
        <w:rPr>
          <w:sz w:val="26"/>
          <w:szCs w:val="26"/>
        </w:rPr>
        <w:t xml:space="preserve">кспертизы проектов решений Собрания представителей о </w:t>
      </w:r>
      <w:proofErr w:type="gramStart"/>
      <w:r w:rsidRPr="00731219">
        <w:rPr>
          <w:sz w:val="26"/>
          <w:szCs w:val="26"/>
        </w:rPr>
        <w:t>бюджете</w:t>
      </w:r>
      <w:proofErr w:type="gramEnd"/>
      <w:r w:rsidRPr="00731219">
        <w:rPr>
          <w:sz w:val="26"/>
          <w:szCs w:val="26"/>
        </w:rPr>
        <w:t xml:space="preserve"> ЗАТО города Заречного Пензенской области. </w:t>
      </w:r>
    </w:p>
    <w:p w:rsidR="0040582C" w:rsidRPr="00731219" w:rsidRDefault="0040582C" w:rsidP="0040582C">
      <w:pPr>
        <w:rPr>
          <w:sz w:val="26"/>
          <w:szCs w:val="26"/>
        </w:rPr>
      </w:pPr>
      <w:proofErr w:type="gramStart"/>
      <w:r w:rsidRPr="00731219">
        <w:rPr>
          <w:sz w:val="26"/>
          <w:szCs w:val="26"/>
        </w:rPr>
        <w:t>В отчетном периоде подготовлено Заключение на проект решения Собрания представителей «О бюджете закрытого административно</w:t>
      </w:r>
      <w:r w:rsidR="00866E71">
        <w:rPr>
          <w:sz w:val="26"/>
          <w:szCs w:val="26"/>
        </w:rPr>
        <w:t>-</w:t>
      </w:r>
      <w:r w:rsidRPr="00731219">
        <w:rPr>
          <w:sz w:val="26"/>
          <w:szCs w:val="26"/>
        </w:rPr>
        <w:t>территориального образования   г. Заречный Пензенской области на 202</w:t>
      </w:r>
      <w:r>
        <w:rPr>
          <w:sz w:val="26"/>
          <w:szCs w:val="26"/>
        </w:rPr>
        <w:t>3</w:t>
      </w:r>
      <w:r w:rsidRPr="0073121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3121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731219">
        <w:rPr>
          <w:sz w:val="26"/>
          <w:szCs w:val="26"/>
        </w:rPr>
        <w:t xml:space="preserve"> годов»,</w:t>
      </w:r>
      <w:r>
        <w:rPr>
          <w:sz w:val="26"/>
          <w:szCs w:val="26"/>
        </w:rPr>
        <w:t xml:space="preserve"> </w:t>
      </w:r>
      <w:r w:rsidR="00866E7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6</w:t>
      </w:r>
      <w:r w:rsidRPr="00731219">
        <w:rPr>
          <w:sz w:val="26"/>
          <w:szCs w:val="26"/>
        </w:rPr>
        <w:t xml:space="preserve"> Заключений на проекты решений Собрания представителей </w:t>
      </w:r>
      <w:r w:rsidR="00866E71">
        <w:rPr>
          <w:sz w:val="26"/>
          <w:szCs w:val="26"/>
        </w:rPr>
        <w:t>«</w:t>
      </w:r>
      <w:r w:rsidRPr="00731219">
        <w:rPr>
          <w:sz w:val="26"/>
          <w:szCs w:val="26"/>
        </w:rPr>
        <w:t>О внесении изменений в  решение Собрания представителей   г.  Заречного Пензенской области от 25.12.2021 № 91 «О бюджете закрытого административно – территориального образования г. Заречный Пензенской области на 2022</w:t>
      </w:r>
      <w:proofErr w:type="gramEnd"/>
      <w:r w:rsidRPr="00731219">
        <w:rPr>
          <w:sz w:val="26"/>
          <w:szCs w:val="26"/>
        </w:rPr>
        <w:t xml:space="preserve"> год и плановый период 2023-2024 годов»</w:t>
      </w:r>
      <w:r>
        <w:rPr>
          <w:sz w:val="26"/>
          <w:szCs w:val="26"/>
        </w:rPr>
        <w:t>.</w:t>
      </w:r>
      <w:r w:rsidRPr="00731219">
        <w:rPr>
          <w:sz w:val="26"/>
          <w:szCs w:val="26"/>
        </w:rPr>
        <w:t xml:space="preserve"> 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Также, в соответствии с возложенными полномочиями, оценивалась </w:t>
      </w:r>
      <w:r w:rsidR="00866E71">
        <w:rPr>
          <w:sz w:val="26"/>
          <w:szCs w:val="26"/>
        </w:rPr>
        <w:t>своевременность и</w:t>
      </w:r>
      <w:r>
        <w:rPr>
          <w:sz w:val="26"/>
          <w:szCs w:val="26"/>
        </w:rPr>
        <w:t xml:space="preserve"> полнота исполнения доходных и расходных обязательств, принятых бюджетом города на 2022 год.  По данному направлению подготовлено 3 документа, содержащих анализ о ходе исполнения бюджета города за 1 квартал, 1 полугодие, </w:t>
      </w:r>
      <w:r w:rsidR="00866E7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9 месяцев 2022.</w:t>
      </w:r>
    </w:p>
    <w:p w:rsidR="0040582C" w:rsidRDefault="0040582C" w:rsidP="0040582C">
      <w:pPr>
        <w:rPr>
          <w:i/>
          <w:sz w:val="26"/>
          <w:szCs w:val="26"/>
        </w:rPr>
      </w:pPr>
    </w:p>
    <w:p w:rsidR="0040582C" w:rsidRPr="0077315E" w:rsidRDefault="0040582C" w:rsidP="0040582C">
      <w:pPr>
        <w:rPr>
          <w:i/>
          <w:sz w:val="26"/>
          <w:szCs w:val="26"/>
        </w:rPr>
      </w:pPr>
      <w:r w:rsidRPr="0077315E">
        <w:rPr>
          <w:i/>
          <w:sz w:val="26"/>
          <w:szCs w:val="26"/>
        </w:rPr>
        <w:t>Основные итоги деятельности Контрольно</w:t>
      </w:r>
      <w:r w:rsidR="00866E71">
        <w:rPr>
          <w:i/>
          <w:sz w:val="26"/>
          <w:szCs w:val="26"/>
        </w:rPr>
        <w:t>-</w:t>
      </w:r>
      <w:r w:rsidRPr="0077315E">
        <w:rPr>
          <w:i/>
          <w:sz w:val="26"/>
          <w:szCs w:val="26"/>
        </w:rPr>
        <w:t>счетной комиссии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При проведении контрольных мероприятий в 2022 году выявлено финансовых нарушений на сумму 513 975,08 рублей, в том числе: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- необоснованные расходы </w:t>
      </w:r>
      <w:r w:rsidR="00866E71">
        <w:rPr>
          <w:sz w:val="26"/>
          <w:szCs w:val="26"/>
        </w:rPr>
        <w:t xml:space="preserve">– </w:t>
      </w:r>
      <w:r>
        <w:rPr>
          <w:sz w:val="26"/>
          <w:szCs w:val="26"/>
        </w:rPr>
        <w:t>50</w:t>
      </w:r>
      <w:r w:rsidR="00B87D99">
        <w:rPr>
          <w:sz w:val="26"/>
          <w:szCs w:val="26"/>
        </w:rPr>
        <w:t>6 831,92</w:t>
      </w:r>
      <w:r>
        <w:rPr>
          <w:sz w:val="26"/>
          <w:szCs w:val="26"/>
        </w:rPr>
        <w:t xml:space="preserve"> рублей;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- неправомерные расходы (принятие расходных обязательств) </w:t>
      </w:r>
      <w:r w:rsidR="00866E71">
        <w:rPr>
          <w:sz w:val="26"/>
          <w:szCs w:val="26"/>
        </w:rPr>
        <w:t xml:space="preserve">– </w:t>
      </w:r>
      <w:r w:rsidR="00B87D99">
        <w:rPr>
          <w:sz w:val="26"/>
          <w:szCs w:val="26"/>
        </w:rPr>
        <w:t>5 277,76</w:t>
      </w:r>
      <w:r>
        <w:rPr>
          <w:sz w:val="26"/>
          <w:szCs w:val="26"/>
        </w:rPr>
        <w:t xml:space="preserve"> рублей;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- неэффективные расходы –</w:t>
      </w:r>
      <w:r w:rsidR="00866E71">
        <w:rPr>
          <w:sz w:val="26"/>
          <w:szCs w:val="26"/>
        </w:rPr>
        <w:t xml:space="preserve"> </w:t>
      </w:r>
      <w:r>
        <w:rPr>
          <w:sz w:val="26"/>
          <w:szCs w:val="26"/>
        </w:rPr>
        <w:t>1 865,4 рублей.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Кроме финансовых нарушений в учреждениях выявлены нефинансовые нарушения. </w:t>
      </w:r>
      <w:proofErr w:type="gramStart"/>
      <w:r>
        <w:rPr>
          <w:sz w:val="26"/>
          <w:szCs w:val="26"/>
        </w:rPr>
        <w:t>Основные из них:</w:t>
      </w:r>
      <w:proofErr w:type="gramEnd"/>
    </w:p>
    <w:p w:rsidR="0040582C" w:rsidRPr="00E70EF1" w:rsidRDefault="0040582C" w:rsidP="0040582C">
      <w:pPr>
        <w:autoSpaceDE w:val="0"/>
        <w:ind w:firstLine="720"/>
        <w:rPr>
          <w:i/>
          <w:sz w:val="26"/>
          <w:szCs w:val="26"/>
        </w:rPr>
      </w:pPr>
      <w:r w:rsidRPr="00E70EF1">
        <w:rPr>
          <w:i/>
          <w:sz w:val="26"/>
          <w:szCs w:val="26"/>
        </w:rPr>
        <w:t xml:space="preserve">  МАУ «</w:t>
      </w:r>
      <w:proofErr w:type="spellStart"/>
      <w:r w:rsidRPr="00E70EF1">
        <w:rPr>
          <w:i/>
          <w:sz w:val="26"/>
          <w:szCs w:val="26"/>
        </w:rPr>
        <w:t>Молодежно</w:t>
      </w:r>
      <w:proofErr w:type="spellEnd"/>
      <w:r w:rsidR="00866E71">
        <w:rPr>
          <w:i/>
          <w:sz w:val="26"/>
          <w:szCs w:val="26"/>
        </w:rPr>
        <w:t>-</w:t>
      </w:r>
      <w:r w:rsidRPr="00E70EF1">
        <w:rPr>
          <w:i/>
          <w:sz w:val="26"/>
          <w:szCs w:val="26"/>
        </w:rPr>
        <w:t>досуговый центр «Ровесник»</w:t>
      </w:r>
      <w:r>
        <w:rPr>
          <w:i/>
          <w:sz w:val="26"/>
          <w:szCs w:val="26"/>
        </w:rPr>
        <w:t>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 отмечена недостаточная работа с кредиторами; 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 табель учета рабочего времени велся не по установленной форме;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в приказах на стимулирующие выплаты отсутствовали ссылки на пункты нормативных актов учреждения;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Положение по оплате труда работников не содержало конкретные критерии, позволяющие определить размеры стимулирующих выплат;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имелись замечания по оформлению и заполнению журналов учащихся.  </w:t>
      </w:r>
    </w:p>
    <w:p w:rsidR="0040582C" w:rsidRPr="005A79AB" w:rsidRDefault="0040582C" w:rsidP="0040582C">
      <w:pPr>
        <w:autoSpaceDE w:val="0"/>
        <w:ind w:firstLine="720"/>
        <w:rPr>
          <w:i/>
          <w:sz w:val="26"/>
          <w:szCs w:val="26"/>
        </w:rPr>
      </w:pPr>
      <w:r w:rsidRPr="005A79AB">
        <w:rPr>
          <w:i/>
          <w:sz w:val="26"/>
          <w:szCs w:val="26"/>
        </w:rPr>
        <w:t xml:space="preserve">  МУК «Дворец культуры «Современник»</w:t>
      </w:r>
      <w:r>
        <w:rPr>
          <w:i/>
          <w:sz w:val="26"/>
          <w:szCs w:val="26"/>
        </w:rPr>
        <w:t>:</w:t>
      </w:r>
      <w:r w:rsidRPr="005A79AB">
        <w:rPr>
          <w:i/>
          <w:sz w:val="26"/>
          <w:szCs w:val="26"/>
        </w:rPr>
        <w:t xml:space="preserve"> 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 при списании мягкого инвентаря не указывались конкретные причины списания;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не представлялось возможным подтвердить оправдательными, первичными документами расходы по отдельным авансовым отчетам в виду потери их товарного вида (читаемого) в виду некачественной печати (чеки выцвели);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при замене запасных частей взамен вышедших из строя для а/машин дефектные ведомости не составлялись;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в инвентаризационных описях по объектам нефинансовых активов графы «заключение комиссии» не заполнены;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 некорректное изложение отдельных пунктов раздела «Оплата труда» Коллективного договора.   </w:t>
      </w:r>
    </w:p>
    <w:p w:rsidR="0040582C" w:rsidRPr="008B2B1A" w:rsidRDefault="0040582C" w:rsidP="0040582C">
      <w:pPr>
        <w:autoSpaceDE w:val="0"/>
        <w:ind w:firstLine="720"/>
        <w:rPr>
          <w:i/>
        </w:rPr>
      </w:pPr>
      <w:r w:rsidRPr="008B2B1A">
        <w:rPr>
          <w:i/>
          <w:sz w:val="26"/>
          <w:szCs w:val="26"/>
        </w:rPr>
        <w:t xml:space="preserve"> МАОУ «ГИМНАЗИЯ № 216 «ДИДАКТ»: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- в приказах на стимулирующие выплаты отсутствовали ссылки на пункты нормативных актов учреждения;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не рациональное использование бумажных ресурсов при издании приказов «О выплатах стимулирующего характера», приказы издавались на каждого сотрудника;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неправомерное издание приказов на предоставление дня отдыха за работу в праздничный и выходной день (во время нахождения в командировке) – отсутствие подтверждения работы (приказ, план мероприятий и т. п.);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 не проставлялась дата принятия материальных ценностей в штампе «принятие к учету». </w:t>
      </w:r>
    </w:p>
    <w:p w:rsidR="0040582C" w:rsidRPr="00C7290E" w:rsidRDefault="0040582C" w:rsidP="0040582C">
      <w:pPr>
        <w:autoSpaceDE w:val="0"/>
        <w:ind w:firstLine="720"/>
        <w:rPr>
          <w:i/>
        </w:rPr>
      </w:pPr>
      <w:r>
        <w:rPr>
          <w:sz w:val="26"/>
          <w:szCs w:val="26"/>
        </w:rPr>
        <w:t xml:space="preserve"> </w:t>
      </w:r>
      <w:r w:rsidRPr="00C7290E">
        <w:rPr>
          <w:i/>
          <w:sz w:val="26"/>
          <w:szCs w:val="26"/>
        </w:rPr>
        <w:t>МОУ «Л</w:t>
      </w:r>
      <w:r>
        <w:rPr>
          <w:i/>
          <w:sz w:val="26"/>
          <w:szCs w:val="26"/>
        </w:rPr>
        <w:t>ИЦЕЙ</w:t>
      </w:r>
      <w:r w:rsidRPr="00C7290E">
        <w:rPr>
          <w:i/>
          <w:sz w:val="26"/>
          <w:szCs w:val="26"/>
        </w:rPr>
        <w:t xml:space="preserve"> № 230»</w:t>
      </w:r>
      <w:r>
        <w:rPr>
          <w:i/>
          <w:sz w:val="26"/>
          <w:szCs w:val="26"/>
        </w:rPr>
        <w:t>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план график закупок, товаров, работ на 2022 финансовый год и плановый период 2023-2024 годов не соответствует годовому объему закупок в плане финансово</w:t>
      </w:r>
      <w:r w:rsidR="004366A5">
        <w:rPr>
          <w:sz w:val="26"/>
          <w:szCs w:val="26"/>
        </w:rPr>
        <w:t>-</w:t>
      </w:r>
      <w:r>
        <w:rPr>
          <w:sz w:val="26"/>
          <w:szCs w:val="26"/>
        </w:rPr>
        <w:t xml:space="preserve"> хозяйственной деятельности на 2022 год;</w:t>
      </w:r>
    </w:p>
    <w:p w:rsidR="0040582C" w:rsidRPr="00C7290E" w:rsidRDefault="0040582C" w:rsidP="0040582C">
      <w:pPr>
        <w:autoSpaceDE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- специалист контрактной службы во исполнение обязанностей специалиста контрактной службы, утвержденным Положением о контрактной службы МОУ «ЛИЦЕЙ № 230» Г. ЗАРЕЧНОГО не наделен правом электронно</w:t>
      </w:r>
      <w:r w:rsidR="004366A5">
        <w:rPr>
          <w:sz w:val="26"/>
          <w:szCs w:val="26"/>
        </w:rPr>
        <w:t>-</w:t>
      </w:r>
      <w:r>
        <w:rPr>
          <w:sz w:val="26"/>
          <w:szCs w:val="26"/>
        </w:rPr>
        <w:t xml:space="preserve">цифровой подписи в целях     обеспечения подписания всех необходимых документов при размещении в ЕИС.  </w:t>
      </w:r>
      <w:proofErr w:type="gramEnd"/>
    </w:p>
    <w:p w:rsidR="0040582C" w:rsidRPr="00E70EF1" w:rsidRDefault="0040582C" w:rsidP="0040582C">
      <w:pPr>
        <w:autoSpaceDE w:val="0"/>
        <w:ind w:firstLine="720"/>
        <w:rPr>
          <w:i/>
          <w:sz w:val="26"/>
          <w:szCs w:val="26"/>
        </w:rPr>
      </w:pPr>
      <w:r w:rsidRPr="00E70EF1">
        <w:rPr>
          <w:i/>
          <w:sz w:val="26"/>
          <w:szCs w:val="26"/>
        </w:rPr>
        <w:t>МАДОУ «ДЕТСКИЙ САД № 7 КОМБИНИРОВАННОГО ВИДА»: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в нарушении пункта 2,4 Учетной политики при списании мягкого инвентаря оприходование ветоши не осуществлялось;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785183">
        <w:rPr>
          <w:sz w:val="26"/>
          <w:szCs w:val="26"/>
        </w:rPr>
        <w:t xml:space="preserve">  </w:t>
      </w:r>
      <w:r>
        <w:rPr>
          <w:sz w:val="26"/>
          <w:szCs w:val="26"/>
        </w:rPr>
        <w:t>имелись отдельные случаи списания материальных ценностей без конкретизации причин списания;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в нарушени</w:t>
      </w:r>
      <w:r w:rsidR="004366A5">
        <w:rPr>
          <w:sz w:val="26"/>
          <w:szCs w:val="26"/>
        </w:rPr>
        <w:t>е</w:t>
      </w:r>
      <w:r>
        <w:rPr>
          <w:sz w:val="26"/>
          <w:szCs w:val="26"/>
        </w:rPr>
        <w:t xml:space="preserve"> приказа Минфина РФ от 30.03.2015 № 52</w:t>
      </w:r>
      <w:r w:rsidR="004366A5">
        <w:rPr>
          <w:sz w:val="26"/>
          <w:szCs w:val="26"/>
        </w:rPr>
        <w:t>-</w:t>
      </w:r>
      <w:r>
        <w:rPr>
          <w:sz w:val="26"/>
          <w:szCs w:val="26"/>
        </w:rPr>
        <w:t xml:space="preserve">н не велась книга учета материальных ценностей (Ф. № 0504042).   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 w:rsidRPr="00A63A15">
        <w:rPr>
          <w:i/>
          <w:sz w:val="26"/>
          <w:szCs w:val="26"/>
        </w:rPr>
        <w:t>МАУ «Центр здоровья и досуга»</w:t>
      </w:r>
      <w:r>
        <w:rPr>
          <w:sz w:val="26"/>
          <w:szCs w:val="26"/>
        </w:rPr>
        <w:t>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отмечена не достаточная работа с коллективами, а именно в части участия коллективов на городских мероприятиях; </w:t>
      </w:r>
    </w:p>
    <w:p w:rsidR="0040582C" w:rsidRDefault="00791D7F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82C">
        <w:rPr>
          <w:sz w:val="26"/>
          <w:szCs w:val="26"/>
        </w:rPr>
        <w:t>в части проверки оформления и заполнения журналов занимающихся установлено: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заявления о приеме </w:t>
      </w:r>
      <w:r w:rsidR="004366A5">
        <w:rPr>
          <w:sz w:val="26"/>
          <w:szCs w:val="26"/>
        </w:rPr>
        <w:t xml:space="preserve">в </w:t>
      </w:r>
      <w:r>
        <w:rPr>
          <w:sz w:val="26"/>
          <w:szCs w:val="26"/>
        </w:rPr>
        <w:t>клубные формирования представлены не в полном объеме;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отсутствуют отметки о проверках со стороны куратора </w:t>
      </w:r>
      <w:r w:rsidR="004366A5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заместителя по культурно массовой работе;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не соблюдались правила ведения и заполнения журналов занимающихся (анкетные данные руководителя, расписание, заполнялись не все разделы и др.);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в целях контроля предоставления услуги «Организация деятельности культурно</w:t>
      </w:r>
      <w:r w:rsidR="004366A5">
        <w:rPr>
          <w:sz w:val="26"/>
          <w:szCs w:val="26"/>
        </w:rPr>
        <w:t>-</w:t>
      </w:r>
      <w:r>
        <w:rPr>
          <w:sz w:val="26"/>
          <w:szCs w:val="26"/>
        </w:rPr>
        <w:t>досугового формирования» социологический опрос (анкетирование) или интервьюирование получателей услуг не проводилось;</w:t>
      </w:r>
    </w:p>
    <w:p w:rsidR="0040582C" w:rsidRDefault="0040582C" w:rsidP="0040582C">
      <w:pPr>
        <w:autoSpaceDE w:val="0"/>
        <w:rPr>
          <w:sz w:val="26"/>
          <w:szCs w:val="26"/>
        </w:rPr>
      </w:pPr>
      <w:r>
        <w:rPr>
          <w:sz w:val="26"/>
          <w:szCs w:val="26"/>
        </w:rPr>
        <w:t>- в приказах на стимулирующие выплаты отсутствовали ссылки на пункты нормативных актов учреждения;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установлено расхождение количества баллов в протоколах заседания комиссии по определению конкретного размера выплат стимулирующего характера работникам с приказами «Об установлении выплаты стимулирующего характера» и фактическими выплатами;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критерии оценки баллов в оценочных листах работы сотрудников не расписаны, в отдельных случаях проставлены карандашом;</w:t>
      </w:r>
    </w:p>
    <w:p w:rsidR="0040582C" w:rsidRDefault="0040582C" w:rsidP="0040582C">
      <w:pPr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не в полной мере налажен учет спецодежды, выданной работникам в качестве средств индивидуальной защиты. </w:t>
      </w:r>
    </w:p>
    <w:p w:rsidR="0040582C" w:rsidRDefault="004366A5" w:rsidP="0040582C">
      <w:pPr>
        <w:rPr>
          <w:sz w:val="26"/>
          <w:szCs w:val="26"/>
        </w:rPr>
      </w:pPr>
      <w:r>
        <w:rPr>
          <w:sz w:val="26"/>
          <w:szCs w:val="26"/>
        </w:rPr>
        <w:t>Кроме этого,</w:t>
      </w:r>
      <w:r w:rsidR="0040582C">
        <w:rPr>
          <w:sz w:val="26"/>
          <w:szCs w:val="26"/>
        </w:rPr>
        <w:t xml:space="preserve"> следует отметить, что в большинстве проверенных учреждений   в 2022 году установлено наличие вакантных ставок по должностям, </w:t>
      </w:r>
      <w:proofErr w:type="gramStart"/>
      <w:r w:rsidR="0040582C">
        <w:rPr>
          <w:sz w:val="26"/>
          <w:szCs w:val="26"/>
        </w:rPr>
        <w:t>и</w:t>
      </w:r>
      <w:proofErr w:type="gramEnd"/>
      <w:r w:rsidR="0040582C">
        <w:rPr>
          <w:sz w:val="26"/>
          <w:szCs w:val="26"/>
        </w:rPr>
        <w:t xml:space="preserve"> как правило, не замещенных в течение года.  Данный факт говорит о недостаточной работе с кадрами и использование фонда заработной платы для премирования штатных работников. Мероприятия внутреннего финансового контроля в ходе проверок не представлялись.   </w:t>
      </w:r>
    </w:p>
    <w:p w:rsidR="0040582C" w:rsidRDefault="0040582C" w:rsidP="0040582C">
      <w:pPr>
        <w:rPr>
          <w:i/>
          <w:sz w:val="26"/>
          <w:szCs w:val="26"/>
        </w:rPr>
      </w:pPr>
    </w:p>
    <w:p w:rsidR="004366A5" w:rsidRDefault="004366A5" w:rsidP="0040582C">
      <w:pPr>
        <w:rPr>
          <w:i/>
          <w:sz w:val="26"/>
          <w:szCs w:val="26"/>
        </w:rPr>
      </w:pPr>
    </w:p>
    <w:p w:rsidR="0040582C" w:rsidRPr="003955B8" w:rsidRDefault="0040582C" w:rsidP="0040582C">
      <w:pPr>
        <w:rPr>
          <w:i/>
          <w:sz w:val="26"/>
          <w:szCs w:val="26"/>
        </w:rPr>
      </w:pPr>
      <w:r>
        <w:rPr>
          <w:i/>
          <w:sz w:val="26"/>
          <w:szCs w:val="26"/>
        </w:rPr>
        <w:t>Р</w:t>
      </w:r>
      <w:r w:rsidRPr="003955B8">
        <w:rPr>
          <w:i/>
          <w:sz w:val="26"/>
          <w:szCs w:val="26"/>
        </w:rPr>
        <w:t>езультат</w:t>
      </w:r>
      <w:r>
        <w:rPr>
          <w:i/>
          <w:sz w:val="26"/>
          <w:szCs w:val="26"/>
        </w:rPr>
        <w:t>ы</w:t>
      </w:r>
      <w:r w:rsidRPr="003955B8">
        <w:rPr>
          <w:i/>
          <w:sz w:val="26"/>
          <w:szCs w:val="26"/>
        </w:rPr>
        <w:t xml:space="preserve"> контрольных мероприятий: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1. По нарушениям, отраженным в актах проверок учреждениям</w:t>
      </w:r>
      <w:r w:rsidR="004366A5">
        <w:rPr>
          <w:sz w:val="26"/>
          <w:szCs w:val="26"/>
        </w:rPr>
        <w:t>,</w:t>
      </w:r>
      <w:r>
        <w:rPr>
          <w:sz w:val="26"/>
          <w:szCs w:val="26"/>
        </w:rPr>
        <w:t xml:space="preserve"> Контрольн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счетной комиссией направлены 4 представления о принятии мер по устранению выявленных в ходе проверок нарушений. Учреждения, в свою очередь направили письма в адрес Контрольно-счетной комиссии с перечнем мер по устранению выявленных нарушений и их профилактике.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2. Привлечено к дисциплинарной ответственности пять должностных лиц.  </w:t>
      </w:r>
    </w:p>
    <w:p w:rsidR="004366A5" w:rsidRPr="004366A5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3. Просроченная дебиторская задолженность по арендной плате на сумму 226 560,81 рублей внесена в кассу МАУ </w:t>
      </w:r>
      <w:r w:rsidR="004366A5" w:rsidRPr="004366A5">
        <w:rPr>
          <w:sz w:val="26"/>
          <w:szCs w:val="26"/>
        </w:rPr>
        <w:t>«</w:t>
      </w:r>
      <w:proofErr w:type="spellStart"/>
      <w:r w:rsidR="004366A5" w:rsidRPr="004366A5">
        <w:rPr>
          <w:sz w:val="26"/>
          <w:szCs w:val="26"/>
        </w:rPr>
        <w:t>Молодежно</w:t>
      </w:r>
      <w:proofErr w:type="spellEnd"/>
      <w:r w:rsidR="004366A5" w:rsidRPr="004366A5">
        <w:rPr>
          <w:sz w:val="26"/>
          <w:szCs w:val="26"/>
        </w:rPr>
        <w:t>-досуговый центр «Ровесник».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4. Контрольно</w:t>
      </w:r>
      <w:r w:rsidR="004366A5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комиссией проведены проверки фактов устранения нарушений и замечаний, отраженных в актах контрольных мероприятий. 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>Определяя задачи на 2023 год, необходимо отметить, что будет продолжена работа по повышению действенности и эффективности внешнего муниципального финансового контроля.</w:t>
      </w:r>
    </w:p>
    <w:p w:rsidR="0040582C" w:rsidRDefault="0040582C" w:rsidP="0040582C">
      <w:pPr>
        <w:rPr>
          <w:sz w:val="26"/>
          <w:szCs w:val="26"/>
        </w:rPr>
      </w:pPr>
      <w:r>
        <w:rPr>
          <w:sz w:val="26"/>
          <w:szCs w:val="26"/>
        </w:rPr>
        <w:t xml:space="preserve"> В условиях низкой собственной доходной базы особое внимание будет уделено оценке эффективности использования бюджетных средств, анализу выполнения муниципальными учреждениями муниципальных заданий на предоставление муниципальных работ (услуг), повышени</w:t>
      </w:r>
      <w:r w:rsidR="005878A9">
        <w:rPr>
          <w:sz w:val="26"/>
          <w:szCs w:val="26"/>
        </w:rPr>
        <w:t>я</w:t>
      </w:r>
      <w:r>
        <w:rPr>
          <w:sz w:val="26"/>
          <w:szCs w:val="26"/>
        </w:rPr>
        <w:t xml:space="preserve"> качества оказания муниципальных услуг (выполнения работ), привлечения внебюджетных источников для финансового обеспечения деятельности учреждений, повышения эффективности муниципального управления. Большое значение в деятельности Контрольно</w:t>
      </w:r>
      <w:r w:rsidR="005878A9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комиссии будет уделяться профилактике и предотвращению нарушений в бюджетном учете. </w:t>
      </w: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5878A9">
      <w:pPr>
        <w:ind w:left="0" w:firstLine="0"/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5878A9" w:rsidRDefault="0040582C" w:rsidP="007C1C88">
      <w:pPr>
        <w:ind w:left="4248" w:firstLine="0"/>
        <w:rPr>
          <w:sz w:val="26"/>
          <w:szCs w:val="26"/>
        </w:rPr>
      </w:pP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 w:rsidRPr="0089001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C1C88">
        <w:rPr>
          <w:sz w:val="26"/>
          <w:szCs w:val="26"/>
        </w:rPr>
        <w:tab/>
      </w:r>
      <w:r w:rsidR="007C1C8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</w:p>
    <w:p w:rsidR="005878A9" w:rsidRDefault="005878A9" w:rsidP="007C1C88">
      <w:pPr>
        <w:ind w:left="4248" w:firstLine="0"/>
        <w:rPr>
          <w:sz w:val="26"/>
          <w:szCs w:val="26"/>
        </w:rPr>
      </w:pPr>
    </w:p>
    <w:p w:rsidR="005878A9" w:rsidRDefault="005878A9" w:rsidP="007C1C88">
      <w:pPr>
        <w:ind w:left="4248" w:firstLine="0"/>
        <w:rPr>
          <w:sz w:val="26"/>
          <w:szCs w:val="26"/>
        </w:rPr>
      </w:pPr>
    </w:p>
    <w:p w:rsidR="005878A9" w:rsidRDefault="005878A9" w:rsidP="007C1C88">
      <w:pPr>
        <w:ind w:left="4248" w:firstLine="0"/>
        <w:rPr>
          <w:sz w:val="26"/>
          <w:szCs w:val="26"/>
        </w:rPr>
      </w:pPr>
    </w:p>
    <w:p w:rsidR="0040582C" w:rsidRDefault="0040582C" w:rsidP="005878A9">
      <w:pPr>
        <w:ind w:left="4248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</w:t>
      </w:r>
    </w:p>
    <w:p w:rsidR="005878A9" w:rsidRDefault="005878A9" w:rsidP="005878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B35889">
        <w:rPr>
          <w:sz w:val="26"/>
          <w:szCs w:val="26"/>
        </w:rPr>
        <w:t>Отчет</w:t>
      </w:r>
      <w:r>
        <w:rPr>
          <w:sz w:val="26"/>
          <w:szCs w:val="26"/>
        </w:rPr>
        <w:t>у Контрольно-</w:t>
      </w:r>
      <w:r w:rsidRPr="00B35889">
        <w:rPr>
          <w:sz w:val="26"/>
          <w:szCs w:val="26"/>
        </w:rPr>
        <w:t>счетной комиссии</w:t>
      </w:r>
      <w:r>
        <w:rPr>
          <w:sz w:val="26"/>
          <w:szCs w:val="26"/>
        </w:rPr>
        <w:t xml:space="preserve"> </w:t>
      </w:r>
    </w:p>
    <w:p w:rsidR="005878A9" w:rsidRDefault="005878A9" w:rsidP="005878A9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35889">
        <w:rPr>
          <w:sz w:val="26"/>
          <w:szCs w:val="26"/>
        </w:rPr>
        <w:t>орода Заречного Пензенской области</w:t>
      </w:r>
    </w:p>
    <w:p w:rsidR="0040582C" w:rsidRDefault="005878A9" w:rsidP="005878A9">
      <w:pPr>
        <w:ind w:left="3540"/>
        <w:jc w:val="right"/>
        <w:rPr>
          <w:sz w:val="26"/>
          <w:szCs w:val="26"/>
        </w:rPr>
      </w:pPr>
      <w:r w:rsidRPr="00B3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</w:t>
      </w:r>
      <w:r w:rsidRPr="00B3588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B35889">
        <w:rPr>
          <w:sz w:val="26"/>
          <w:szCs w:val="26"/>
        </w:rPr>
        <w:t xml:space="preserve"> год</w:t>
      </w:r>
    </w:p>
    <w:p w:rsidR="0040582C" w:rsidRDefault="0040582C" w:rsidP="0040582C">
      <w:pPr>
        <w:rPr>
          <w:sz w:val="26"/>
          <w:szCs w:val="26"/>
        </w:rPr>
      </w:pPr>
    </w:p>
    <w:p w:rsidR="0040582C" w:rsidRDefault="0040582C" w:rsidP="0040582C">
      <w:pPr>
        <w:rPr>
          <w:sz w:val="26"/>
          <w:szCs w:val="26"/>
        </w:rPr>
      </w:pPr>
    </w:p>
    <w:p w:rsidR="005878A9" w:rsidRDefault="005878A9" w:rsidP="0040582C">
      <w:pPr>
        <w:jc w:val="center"/>
        <w:rPr>
          <w:sz w:val="26"/>
          <w:szCs w:val="26"/>
        </w:rPr>
      </w:pPr>
    </w:p>
    <w:p w:rsidR="0040582C" w:rsidRDefault="0040582C" w:rsidP="004058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итоги деятельности Контрольно-счетной комиссии </w:t>
      </w:r>
    </w:p>
    <w:p w:rsidR="0040582C" w:rsidRDefault="0040582C" w:rsidP="0040582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 в 2022 году</w:t>
      </w:r>
    </w:p>
    <w:p w:rsidR="0040582C" w:rsidRDefault="0040582C" w:rsidP="0040582C">
      <w:pPr>
        <w:jc w:val="center"/>
        <w:rPr>
          <w:sz w:val="26"/>
          <w:szCs w:val="26"/>
        </w:rPr>
      </w:pPr>
    </w:p>
    <w:p w:rsidR="0040582C" w:rsidRDefault="0040582C" w:rsidP="0040582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3546"/>
      </w:tblGrid>
      <w:tr w:rsidR="0040582C" w:rsidRPr="00DE2721" w:rsidTr="00D17ADF">
        <w:tc>
          <w:tcPr>
            <w:tcW w:w="828" w:type="dxa"/>
          </w:tcPr>
          <w:p w:rsidR="0040582C" w:rsidRPr="00DE2721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 w:rsidRPr="00DE2721">
              <w:rPr>
                <w:sz w:val="26"/>
                <w:szCs w:val="26"/>
              </w:rPr>
              <w:t xml:space="preserve">№ </w:t>
            </w:r>
            <w:proofErr w:type="gramStart"/>
            <w:r w:rsidRPr="00DE2721">
              <w:rPr>
                <w:sz w:val="26"/>
                <w:szCs w:val="26"/>
              </w:rPr>
              <w:t>п</w:t>
            </w:r>
            <w:proofErr w:type="gramEnd"/>
            <w:r w:rsidRPr="00DE2721">
              <w:rPr>
                <w:sz w:val="26"/>
                <w:szCs w:val="26"/>
              </w:rPr>
              <w:t>/п</w:t>
            </w:r>
          </w:p>
        </w:tc>
        <w:tc>
          <w:tcPr>
            <w:tcW w:w="5940" w:type="dxa"/>
          </w:tcPr>
          <w:p w:rsidR="0040582C" w:rsidRPr="00DE2721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 w:rsidRPr="00DE2721"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3546" w:type="dxa"/>
          </w:tcPr>
          <w:p w:rsidR="0040582C" w:rsidRPr="00DE2721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 w:rsidRPr="00DE2721">
              <w:rPr>
                <w:sz w:val="26"/>
                <w:szCs w:val="26"/>
              </w:rPr>
              <w:t>Выявлено финансовых нарушений</w:t>
            </w:r>
          </w:p>
        </w:tc>
      </w:tr>
      <w:tr w:rsidR="0040582C" w:rsidRPr="00DE2721" w:rsidTr="00D17ADF">
        <w:tc>
          <w:tcPr>
            <w:tcW w:w="828" w:type="dxa"/>
          </w:tcPr>
          <w:p w:rsidR="0040582C" w:rsidRPr="00DE2721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 w:rsidRPr="00DE2721">
              <w:rPr>
                <w:sz w:val="26"/>
                <w:szCs w:val="26"/>
              </w:rPr>
              <w:t>1</w:t>
            </w:r>
            <w:r w:rsidR="005878A9">
              <w:rPr>
                <w:sz w:val="26"/>
                <w:szCs w:val="26"/>
              </w:rPr>
              <w:t>1</w:t>
            </w:r>
            <w:r w:rsidRPr="00DE272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940" w:type="dxa"/>
          </w:tcPr>
          <w:p w:rsidR="0040582C" w:rsidRPr="00DE2721" w:rsidRDefault="0040582C" w:rsidP="005878A9">
            <w:pPr>
              <w:suppressAutoHyphens/>
              <w:ind w:left="0" w:firstLine="0"/>
              <w:rPr>
                <w:i/>
                <w:sz w:val="26"/>
                <w:szCs w:val="26"/>
              </w:rPr>
            </w:pPr>
            <w:r w:rsidRPr="00DE2721">
              <w:rPr>
                <w:i/>
                <w:sz w:val="26"/>
                <w:szCs w:val="26"/>
              </w:rPr>
              <w:t xml:space="preserve">Количество проведенных контрольных мероприятий </w:t>
            </w:r>
          </w:p>
        </w:tc>
        <w:tc>
          <w:tcPr>
            <w:tcW w:w="3546" w:type="dxa"/>
          </w:tcPr>
          <w:p w:rsidR="0040582C" w:rsidRPr="00046F4E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0582C" w:rsidRPr="00DE2721" w:rsidTr="00D17ADF">
        <w:tc>
          <w:tcPr>
            <w:tcW w:w="828" w:type="dxa"/>
          </w:tcPr>
          <w:p w:rsidR="0040582C" w:rsidRPr="00DE2721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78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</w:tcPr>
          <w:p w:rsidR="0040582C" w:rsidRPr="00DE2721" w:rsidRDefault="0040582C" w:rsidP="005878A9">
            <w:pPr>
              <w:suppressAutoHyphens/>
              <w:ind w:left="0"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Количество экспертно – аналитических мероприятий</w:t>
            </w:r>
          </w:p>
        </w:tc>
        <w:tc>
          <w:tcPr>
            <w:tcW w:w="3546" w:type="dxa"/>
          </w:tcPr>
          <w:p w:rsidR="0040582C" w:rsidRPr="00BA5F35" w:rsidRDefault="0040582C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78A9" w:rsidRPr="00DE2721" w:rsidTr="00D17ADF">
        <w:tc>
          <w:tcPr>
            <w:tcW w:w="828" w:type="dxa"/>
            <w:vMerge w:val="restart"/>
          </w:tcPr>
          <w:p w:rsidR="005878A9" w:rsidRPr="00DE2721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</w:tcPr>
          <w:p w:rsidR="005878A9" w:rsidRPr="00025D18" w:rsidRDefault="005878A9" w:rsidP="007D2844">
            <w:pPr>
              <w:suppressAutoHyphens/>
              <w:ind w:left="0" w:firstLine="0"/>
              <w:rPr>
                <w:i/>
                <w:sz w:val="26"/>
                <w:szCs w:val="26"/>
              </w:rPr>
            </w:pPr>
            <w:r w:rsidRPr="00025D18">
              <w:rPr>
                <w:i/>
                <w:sz w:val="26"/>
                <w:szCs w:val="26"/>
              </w:rPr>
              <w:t>Выявлено финансовых нарушений</w:t>
            </w:r>
            <w:r>
              <w:rPr>
                <w:i/>
                <w:sz w:val="26"/>
                <w:szCs w:val="26"/>
              </w:rPr>
              <w:t>,</w:t>
            </w:r>
            <w:r w:rsidRPr="00025D18">
              <w:rPr>
                <w:i/>
                <w:sz w:val="26"/>
                <w:szCs w:val="26"/>
              </w:rPr>
              <w:t xml:space="preserve"> всего             (рублей), в том числе:</w:t>
            </w:r>
          </w:p>
        </w:tc>
        <w:tc>
          <w:tcPr>
            <w:tcW w:w="3546" w:type="dxa"/>
          </w:tcPr>
          <w:p w:rsidR="005878A9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513 975,08</w:t>
            </w:r>
          </w:p>
          <w:p w:rsidR="005878A9" w:rsidRPr="00025D18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5878A9" w:rsidRPr="00DE2721" w:rsidTr="00D17ADF">
        <w:tc>
          <w:tcPr>
            <w:tcW w:w="828" w:type="dxa"/>
            <w:vMerge/>
          </w:tcPr>
          <w:p w:rsidR="005878A9" w:rsidRPr="00DE2721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5878A9" w:rsidRPr="00DE2721" w:rsidRDefault="005878A9" w:rsidP="005878A9">
            <w:pPr>
              <w:suppressAutoHyphens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неправомерные расходы</w:t>
            </w:r>
          </w:p>
        </w:tc>
        <w:tc>
          <w:tcPr>
            <w:tcW w:w="3546" w:type="dxa"/>
          </w:tcPr>
          <w:p w:rsidR="005878A9" w:rsidRPr="00DE2721" w:rsidRDefault="005878A9" w:rsidP="00B87D9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5 277,76</w:t>
            </w:r>
          </w:p>
        </w:tc>
      </w:tr>
      <w:tr w:rsidR="005878A9" w:rsidRPr="00DE2721" w:rsidTr="00D17ADF">
        <w:tc>
          <w:tcPr>
            <w:tcW w:w="828" w:type="dxa"/>
            <w:vMerge/>
          </w:tcPr>
          <w:p w:rsidR="005878A9" w:rsidRPr="00DE2721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5878A9" w:rsidRPr="00DE2721" w:rsidRDefault="005878A9" w:rsidP="005878A9">
            <w:pPr>
              <w:suppressAutoHyphens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неэффективные расходы </w:t>
            </w:r>
          </w:p>
        </w:tc>
        <w:tc>
          <w:tcPr>
            <w:tcW w:w="3546" w:type="dxa"/>
          </w:tcPr>
          <w:p w:rsidR="005878A9" w:rsidRPr="00DE2721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1 865,4</w:t>
            </w:r>
          </w:p>
        </w:tc>
      </w:tr>
      <w:tr w:rsidR="005878A9" w:rsidRPr="00DE2721" w:rsidTr="00D17ADF">
        <w:tc>
          <w:tcPr>
            <w:tcW w:w="828" w:type="dxa"/>
            <w:vMerge/>
          </w:tcPr>
          <w:p w:rsidR="005878A9" w:rsidRPr="00DE2721" w:rsidRDefault="005878A9" w:rsidP="00D17AD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5878A9" w:rsidRPr="00DE2721" w:rsidRDefault="005878A9" w:rsidP="005878A9">
            <w:pPr>
              <w:suppressAutoHyphens/>
              <w:ind w:left="0" w:firstLine="0"/>
              <w:rPr>
                <w:sz w:val="26"/>
                <w:szCs w:val="26"/>
              </w:rPr>
            </w:pPr>
            <w:r w:rsidRPr="00DE27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необоснованные расходы (выплаты по з/плате) </w:t>
            </w:r>
          </w:p>
        </w:tc>
        <w:tc>
          <w:tcPr>
            <w:tcW w:w="3546" w:type="dxa"/>
          </w:tcPr>
          <w:p w:rsidR="005878A9" w:rsidRPr="00DE2721" w:rsidRDefault="005878A9" w:rsidP="00B87D9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506 831,92</w:t>
            </w:r>
          </w:p>
        </w:tc>
      </w:tr>
    </w:tbl>
    <w:p w:rsidR="0040582C" w:rsidRPr="00BB6828" w:rsidRDefault="0040582C" w:rsidP="0040582C">
      <w:pPr>
        <w:jc w:val="center"/>
        <w:rPr>
          <w:sz w:val="26"/>
          <w:szCs w:val="26"/>
        </w:rPr>
      </w:pPr>
    </w:p>
    <w:p w:rsidR="0040582C" w:rsidRDefault="0040582C" w:rsidP="0040582C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D52900" w:rsidRDefault="00D52900" w:rsidP="00EB3604">
      <w:pPr>
        <w:spacing w:line="300" w:lineRule="exact"/>
        <w:rPr>
          <w:sz w:val="26"/>
          <w:szCs w:val="26"/>
        </w:rPr>
      </w:pPr>
    </w:p>
    <w:p w:rsidR="001809EB" w:rsidRDefault="001809EB" w:rsidP="00EB3604">
      <w:pPr>
        <w:spacing w:line="300" w:lineRule="exact"/>
        <w:rPr>
          <w:sz w:val="26"/>
          <w:szCs w:val="26"/>
          <w:lang w:val="en-US"/>
        </w:rPr>
      </w:pPr>
    </w:p>
    <w:p w:rsidR="001809EB" w:rsidRDefault="001809EB" w:rsidP="00EB3604">
      <w:pPr>
        <w:spacing w:line="300" w:lineRule="exact"/>
        <w:rPr>
          <w:sz w:val="26"/>
          <w:szCs w:val="26"/>
          <w:lang w:val="en-US"/>
        </w:rPr>
      </w:pPr>
    </w:p>
    <w:p w:rsidR="001809EB" w:rsidRDefault="001809EB" w:rsidP="00EB3604">
      <w:pPr>
        <w:spacing w:line="300" w:lineRule="exact"/>
        <w:rPr>
          <w:sz w:val="26"/>
          <w:szCs w:val="26"/>
          <w:lang w:val="en-US"/>
        </w:rPr>
      </w:pPr>
    </w:p>
    <w:sectPr w:rsidR="001809EB" w:rsidSect="006D09AB">
      <w:pgSz w:w="11906" w:h="16838"/>
      <w:pgMar w:top="709" w:right="566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C1" w:rsidRDefault="009C59C1">
      <w:r>
        <w:separator/>
      </w:r>
    </w:p>
  </w:endnote>
  <w:endnote w:type="continuationSeparator" w:id="0">
    <w:p w:rsidR="009C59C1" w:rsidRDefault="009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C1" w:rsidRDefault="009C59C1">
      <w:r>
        <w:separator/>
      </w:r>
    </w:p>
  </w:footnote>
  <w:footnote w:type="continuationSeparator" w:id="0">
    <w:p w:rsidR="009C59C1" w:rsidRDefault="009C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60D8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56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42" w:firstLine="709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6"/>
        <w:szCs w:val="26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57AC2A98"/>
    <w:multiLevelType w:val="hybridMultilevel"/>
    <w:tmpl w:val="5D760290"/>
    <w:lvl w:ilvl="0" w:tplc="F774CBC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1651"/>
    <w:multiLevelType w:val="hybridMultilevel"/>
    <w:tmpl w:val="D158BC02"/>
    <w:lvl w:ilvl="0" w:tplc="8D206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 w:numId="16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 w:numId="17">
    <w:abstractNumId w:val="10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325"/>
    <w:rsid w:val="000066FF"/>
    <w:rsid w:val="00006BD6"/>
    <w:rsid w:val="000106EF"/>
    <w:rsid w:val="00011B00"/>
    <w:rsid w:val="00012CD9"/>
    <w:rsid w:val="00013A3B"/>
    <w:rsid w:val="00014209"/>
    <w:rsid w:val="00014C2F"/>
    <w:rsid w:val="00016346"/>
    <w:rsid w:val="00016740"/>
    <w:rsid w:val="0001749F"/>
    <w:rsid w:val="00017B3A"/>
    <w:rsid w:val="0002088C"/>
    <w:rsid w:val="0002121C"/>
    <w:rsid w:val="0002215D"/>
    <w:rsid w:val="00022E40"/>
    <w:rsid w:val="0002752C"/>
    <w:rsid w:val="00032C3C"/>
    <w:rsid w:val="00033CB6"/>
    <w:rsid w:val="000341C7"/>
    <w:rsid w:val="000359A3"/>
    <w:rsid w:val="00037851"/>
    <w:rsid w:val="000379A4"/>
    <w:rsid w:val="00037B1F"/>
    <w:rsid w:val="00041F67"/>
    <w:rsid w:val="000435C7"/>
    <w:rsid w:val="000453E5"/>
    <w:rsid w:val="000466AD"/>
    <w:rsid w:val="00046713"/>
    <w:rsid w:val="00046F58"/>
    <w:rsid w:val="00050359"/>
    <w:rsid w:val="00051F30"/>
    <w:rsid w:val="000530FE"/>
    <w:rsid w:val="000552AC"/>
    <w:rsid w:val="00056176"/>
    <w:rsid w:val="000620C6"/>
    <w:rsid w:val="00062123"/>
    <w:rsid w:val="00063075"/>
    <w:rsid w:val="00063179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E85"/>
    <w:rsid w:val="00075F77"/>
    <w:rsid w:val="0007609A"/>
    <w:rsid w:val="0007677B"/>
    <w:rsid w:val="000772F7"/>
    <w:rsid w:val="00077E44"/>
    <w:rsid w:val="0008152B"/>
    <w:rsid w:val="000819F3"/>
    <w:rsid w:val="0008288A"/>
    <w:rsid w:val="000843C6"/>
    <w:rsid w:val="00084813"/>
    <w:rsid w:val="00084CA3"/>
    <w:rsid w:val="00086043"/>
    <w:rsid w:val="00086EE8"/>
    <w:rsid w:val="000902DE"/>
    <w:rsid w:val="00090501"/>
    <w:rsid w:val="00091526"/>
    <w:rsid w:val="000916E8"/>
    <w:rsid w:val="00091D39"/>
    <w:rsid w:val="00092C67"/>
    <w:rsid w:val="000969F1"/>
    <w:rsid w:val="000973A7"/>
    <w:rsid w:val="000974AE"/>
    <w:rsid w:val="000A0A00"/>
    <w:rsid w:val="000A0AB7"/>
    <w:rsid w:val="000A116B"/>
    <w:rsid w:val="000A148A"/>
    <w:rsid w:val="000A2678"/>
    <w:rsid w:val="000A437C"/>
    <w:rsid w:val="000A5322"/>
    <w:rsid w:val="000A5A1E"/>
    <w:rsid w:val="000A690D"/>
    <w:rsid w:val="000A7070"/>
    <w:rsid w:val="000B112C"/>
    <w:rsid w:val="000B1AE6"/>
    <w:rsid w:val="000B2C0A"/>
    <w:rsid w:val="000B2DA6"/>
    <w:rsid w:val="000B34CA"/>
    <w:rsid w:val="000B512A"/>
    <w:rsid w:val="000B760E"/>
    <w:rsid w:val="000C1BED"/>
    <w:rsid w:val="000C3129"/>
    <w:rsid w:val="000C46F2"/>
    <w:rsid w:val="000C582C"/>
    <w:rsid w:val="000C70AC"/>
    <w:rsid w:val="000C7B0F"/>
    <w:rsid w:val="000D0D42"/>
    <w:rsid w:val="000D1788"/>
    <w:rsid w:val="000D45D8"/>
    <w:rsid w:val="000D472C"/>
    <w:rsid w:val="000D47B2"/>
    <w:rsid w:val="000D599A"/>
    <w:rsid w:val="000D6157"/>
    <w:rsid w:val="000D6AE3"/>
    <w:rsid w:val="000E198B"/>
    <w:rsid w:val="000E2185"/>
    <w:rsid w:val="000E3270"/>
    <w:rsid w:val="000E3388"/>
    <w:rsid w:val="000E4953"/>
    <w:rsid w:val="000E56EE"/>
    <w:rsid w:val="000E74A2"/>
    <w:rsid w:val="000E75B8"/>
    <w:rsid w:val="000F1C0E"/>
    <w:rsid w:val="000F1F09"/>
    <w:rsid w:val="000F2F80"/>
    <w:rsid w:val="000F30D3"/>
    <w:rsid w:val="000F7A49"/>
    <w:rsid w:val="00100BEC"/>
    <w:rsid w:val="001012E6"/>
    <w:rsid w:val="00101A51"/>
    <w:rsid w:val="001023C1"/>
    <w:rsid w:val="001034FF"/>
    <w:rsid w:val="00103861"/>
    <w:rsid w:val="00103F2B"/>
    <w:rsid w:val="00106272"/>
    <w:rsid w:val="00110146"/>
    <w:rsid w:val="0011076A"/>
    <w:rsid w:val="001136FD"/>
    <w:rsid w:val="00124A5D"/>
    <w:rsid w:val="00126123"/>
    <w:rsid w:val="0013066D"/>
    <w:rsid w:val="001319D6"/>
    <w:rsid w:val="00133062"/>
    <w:rsid w:val="001339C7"/>
    <w:rsid w:val="00133DC8"/>
    <w:rsid w:val="00136491"/>
    <w:rsid w:val="0013707D"/>
    <w:rsid w:val="00137125"/>
    <w:rsid w:val="001410DB"/>
    <w:rsid w:val="0014295C"/>
    <w:rsid w:val="001429C9"/>
    <w:rsid w:val="00147B2C"/>
    <w:rsid w:val="00147B4E"/>
    <w:rsid w:val="0015010D"/>
    <w:rsid w:val="00150B13"/>
    <w:rsid w:val="00151E3B"/>
    <w:rsid w:val="0015461B"/>
    <w:rsid w:val="0015467F"/>
    <w:rsid w:val="001569F9"/>
    <w:rsid w:val="001600FE"/>
    <w:rsid w:val="0016219D"/>
    <w:rsid w:val="00165C9C"/>
    <w:rsid w:val="00166AAD"/>
    <w:rsid w:val="0016792E"/>
    <w:rsid w:val="00167C39"/>
    <w:rsid w:val="00167D43"/>
    <w:rsid w:val="00170D9A"/>
    <w:rsid w:val="00170E6A"/>
    <w:rsid w:val="001735A4"/>
    <w:rsid w:val="00173BDC"/>
    <w:rsid w:val="00176501"/>
    <w:rsid w:val="00177260"/>
    <w:rsid w:val="00177610"/>
    <w:rsid w:val="00180454"/>
    <w:rsid w:val="001809EB"/>
    <w:rsid w:val="00182082"/>
    <w:rsid w:val="00182478"/>
    <w:rsid w:val="00185C1E"/>
    <w:rsid w:val="0019065B"/>
    <w:rsid w:val="00192402"/>
    <w:rsid w:val="00192D0A"/>
    <w:rsid w:val="001937BC"/>
    <w:rsid w:val="00194A05"/>
    <w:rsid w:val="0019580E"/>
    <w:rsid w:val="0019604D"/>
    <w:rsid w:val="00197153"/>
    <w:rsid w:val="001975B2"/>
    <w:rsid w:val="00197C61"/>
    <w:rsid w:val="00197F9C"/>
    <w:rsid w:val="001A0362"/>
    <w:rsid w:val="001A1F34"/>
    <w:rsid w:val="001A4947"/>
    <w:rsid w:val="001B0AF3"/>
    <w:rsid w:val="001B1928"/>
    <w:rsid w:val="001B1A3E"/>
    <w:rsid w:val="001B2842"/>
    <w:rsid w:val="001B3307"/>
    <w:rsid w:val="001B34DF"/>
    <w:rsid w:val="001B6DF8"/>
    <w:rsid w:val="001B7EC2"/>
    <w:rsid w:val="001C0FDC"/>
    <w:rsid w:val="001C4076"/>
    <w:rsid w:val="001C4A53"/>
    <w:rsid w:val="001C51DE"/>
    <w:rsid w:val="001C5603"/>
    <w:rsid w:val="001C5E46"/>
    <w:rsid w:val="001C5FF3"/>
    <w:rsid w:val="001D053E"/>
    <w:rsid w:val="001D065B"/>
    <w:rsid w:val="001D0F9F"/>
    <w:rsid w:val="001D13DD"/>
    <w:rsid w:val="001D1C0C"/>
    <w:rsid w:val="001D2173"/>
    <w:rsid w:val="001D29C4"/>
    <w:rsid w:val="001D312A"/>
    <w:rsid w:val="001D3333"/>
    <w:rsid w:val="001D623B"/>
    <w:rsid w:val="001D6765"/>
    <w:rsid w:val="001D686E"/>
    <w:rsid w:val="001E0C12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1F5290"/>
    <w:rsid w:val="0020147D"/>
    <w:rsid w:val="0020435A"/>
    <w:rsid w:val="0020449E"/>
    <w:rsid w:val="00204C49"/>
    <w:rsid w:val="00204C57"/>
    <w:rsid w:val="00205A08"/>
    <w:rsid w:val="002067ED"/>
    <w:rsid w:val="002070CF"/>
    <w:rsid w:val="002076B1"/>
    <w:rsid w:val="002119D3"/>
    <w:rsid w:val="0021278B"/>
    <w:rsid w:val="00213ECD"/>
    <w:rsid w:val="0021475F"/>
    <w:rsid w:val="00214ABB"/>
    <w:rsid w:val="00220AE3"/>
    <w:rsid w:val="00223186"/>
    <w:rsid w:val="00223315"/>
    <w:rsid w:val="00225DB8"/>
    <w:rsid w:val="00226B7D"/>
    <w:rsid w:val="00231CB8"/>
    <w:rsid w:val="0023291E"/>
    <w:rsid w:val="002350F6"/>
    <w:rsid w:val="00237730"/>
    <w:rsid w:val="002400E9"/>
    <w:rsid w:val="0024194B"/>
    <w:rsid w:val="00242134"/>
    <w:rsid w:val="00244036"/>
    <w:rsid w:val="00244242"/>
    <w:rsid w:val="00247338"/>
    <w:rsid w:val="00252EB0"/>
    <w:rsid w:val="002531A2"/>
    <w:rsid w:val="00255771"/>
    <w:rsid w:val="00255A13"/>
    <w:rsid w:val="00261467"/>
    <w:rsid w:val="00263332"/>
    <w:rsid w:val="002637E5"/>
    <w:rsid w:val="00263B70"/>
    <w:rsid w:val="002641F2"/>
    <w:rsid w:val="0027056E"/>
    <w:rsid w:val="002706E2"/>
    <w:rsid w:val="00270736"/>
    <w:rsid w:val="00270F23"/>
    <w:rsid w:val="002710C1"/>
    <w:rsid w:val="00271136"/>
    <w:rsid w:val="0027226C"/>
    <w:rsid w:val="0027268B"/>
    <w:rsid w:val="00272D40"/>
    <w:rsid w:val="00274D03"/>
    <w:rsid w:val="00274F78"/>
    <w:rsid w:val="0027603B"/>
    <w:rsid w:val="0027633A"/>
    <w:rsid w:val="00276BDE"/>
    <w:rsid w:val="00276F64"/>
    <w:rsid w:val="0027707C"/>
    <w:rsid w:val="002773E0"/>
    <w:rsid w:val="00280180"/>
    <w:rsid w:val="00281255"/>
    <w:rsid w:val="0028183E"/>
    <w:rsid w:val="00281B5E"/>
    <w:rsid w:val="0028223E"/>
    <w:rsid w:val="0028356F"/>
    <w:rsid w:val="00283F2C"/>
    <w:rsid w:val="00284B0B"/>
    <w:rsid w:val="00284E3F"/>
    <w:rsid w:val="00284E52"/>
    <w:rsid w:val="002868AD"/>
    <w:rsid w:val="0029161E"/>
    <w:rsid w:val="00295891"/>
    <w:rsid w:val="00295BE3"/>
    <w:rsid w:val="0029698E"/>
    <w:rsid w:val="00296D8F"/>
    <w:rsid w:val="00296DF3"/>
    <w:rsid w:val="002A15D4"/>
    <w:rsid w:val="002A1F24"/>
    <w:rsid w:val="002A29C1"/>
    <w:rsid w:val="002A34DF"/>
    <w:rsid w:val="002A4A39"/>
    <w:rsid w:val="002A56DF"/>
    <w:rsid w:val="002A5C52"/>
    <w:rsid w:val="002A68B6"/>
    <w:rsid w:val="002B01D3"/>
    <w:rsid w:val="002B1CAF"/>
    <w:rsid w:val="002B32F6"/>
    <w:rsid w:val="002B501A"/>
    <w:rsid w:val="002B68C7"/>
    <w:rsid w:val="002B68CD"/>
    <w:rsid w:val="002B6B40"/>
    <w:rsid w:val="002B6CC7"/>
    <w:rsid w:val="002B73B2"/>
    <w:rsid w:val="002B7A86"/>
    <w:rsid w:val="002C06B9"/>
    <w:rsid w:val="002C0A47"/>
    <w:rsid w:val="002C268B"/>
    <w:rsid w:val="002C2C23"/>
    <w:rsid w:val="002C3290"/>
    <w:rsid w:val="002C4020"/>
    <w:rsid w:val="002D1873"/>
    <w:rsid w:val="002D1FBE"/>
    <w:rsid w:val="002D5F2B"/>
    <w:rsid w:val="002D6CF3"/>
    <w:rsid w:val="002E0EE4"/>
    <w:rsid w:val="002E112D"/>
    <w:rsid w:val="002E343D"/>
    <w:rsid w:val="002E35EF"/>
    <w:rsid w:val="002E391B"/>
    <w:rsid w:val="002E55A9"/>
    <w:rsid w:val="002E6243"/>
    <w:rsid w:val="002E7060"/>
    <w:rsid w:val="002E7BEF"/>
    <w:rsid w:val="002F0674"/>
    <w:rsid w:val="002F16A7"/>
    <w:rsid w:val="002F2A0F"/>
    <w:rsid w:val="002F3FFA"/>
    <w:rsid w:val="002F479E"/>
    <w:rsid w:val="002F4B61"/>
    <w:rsid w:val="002F4D8C"/>
    <w:rsid w:val="002F5321"/>
    <w:rsid w:val="002F5568"/>
    <w:rsid w:val="002F64A1"/>
    <w:rsid w:val="002F65E5"/>
    <w:rsid w:val="002F6B8C"/>
    <w:rsid w:val="002F7743"/>
    <w:rsid w:val="002F7E76"/>
    <w:rsid w:val="00300B9D"/>
    <w:rsid w:val="003015C3"/>
    <w:rsid w:val="00306D0D"/>
    <w:rsid w:val="00306DA8"/>
    <w:rsid w:val="003101FB"/>
    <w:rsid w:val="00310874"/>
    <w:rsid w:val="00310E11"/>
    <w:rsid w:val="00313219"/>
    <w:rsid w:val="003152BE"/>
    <w:rsid w:val="00315422"/>
    <w:rsid w:val="003154F3"/>
    <w:rsid w:val="00315F34"/>
    <w:rsid w:val="00316FF8"/>
    <w:rsid w:val="003177BC"/>
    <w:rsid w:val="003214EA"/>
    <w:rsid w:val="003215D0"/>
    <w:rsid w:val="00322348"/>
    <w:rsid w:val="00322DC2"/>
    <w:rsid w:val="003236E4"/>
    <w:rsid w:val="00325C24"/>
    <w:rsid w:val="00326887"/>
    <w:rsid w:val="0033012E"/>
    <w:rsid w:val="003304C5"/>
    <w:rsid w:val="003306E7"/>
    <w:rsid w:val="00331DFD"/>
    <w:rsid w:val="003334A9"/>
    <w:rsid w:val="00336B4A"/>
    <w:rsid w:val="00336C67"/>
    <w:rsid w:val="00340724"/>
    <w:rsid w:val="00340C90"/>
    <w:rsid w:val="00341B7C"/>
    <w:rsid w:val="003421E8"/>
    <w:rsid w:val="0034587E"/>
    <w:rsid w:val="00345981"/>
    <w:rsid w:val="00345CF2"/>
    <w:rsid w:val="00346658"/>
    <w:rsid w:val="0034711B"/>
    <w:rsid w:val="003510FB"/>
    <w:rsid w:val="00353FDB"/>
    <w:rsid w:val="0035429F"/>
    <w:rsid w:val="003600C7"/>
    <w:rsid w:val="00361F6F"/>
    <w:rsid w:val="00362862"/>
    <w:rsid w:val="003628C8"/>
    <w:rsid w:val="0036476F"/>
    <w:rsid w:val="00364AC9"/>
    <w:rsid w:val="00364B1E"/>
    <w:rsid w:val="00365CD0"/>
    <w:rsid w:val="003668A6"/>
    <w:rsid w:val="00367F27"/>
    <w:rsid w:val="00370379"/>
    <w:rsid w:val="0037230E"/>
    <w:rsid w:val="00372F2F"/>
    <w:rsid w:val="00373235"/>
    <w:rsid w:val="003737D3"/>
    <w:rsid w:val="0037421B"/>
    <w:rsid w:val="00374F75"/>
    <w:rsid w:val="0037613A"/>
    <w:rsid w:val="00380194"/>
    <w:rsid w:val="0038140A"/>
    <w:rsid w:val="003817FF"/>
    <w:rsid w:val="00381A07"/>
    <w:rsid w:val="00383549"/>
    <w:rsid w:val="003839C6"/>
    <w:rsid w:val="00384704"/>
    <w:rsid w:val="00386923"/>
    <w:rsid w:val="00387B6B"/>
    <w:rsid w:val="00390812"/>
    <w:rsid w:val="00392883"/>
    <w:rsid w:val="00392E48"/>
    <w:rsid w:val="00393315"/>
    <w:rsid w:val="00393FDF"/>
    <w:rsid w:val="00397351"/>
    <w:rsid w:val="00397986"/>
    <w:rsid w:val="00397EA1"/>
    <w:rsid w:val="003A1776"/>
    <w:rsid w:val="003A1EE0"/>
    <w:rsid w:val="003A5D20"/>
    <w:rsid w:val="003A6689"/>
    <w:rsid w:val="003B0686"/>
    <w:rsid w:val="003B1078"/>
    <w:rsid w:val="003B2F2E"/>
    <w:rsid w:val="003B595C"/>
    <w:rsid w:val="003B6C81"/>
    <w:rsid w:val="003C07F3"/>
    <w:rsid w:val="003C0CB1"/>
    <w:rsid w:val="003C0E2C"/>
    <w:rsid w:val="003C1E52"/>
    <w:rsid w:val="003C29E8"/>
    <w:rsid w:val="003C4547"/>
    <w:rsid w:val="003C526B"/>
    <w:rsid w:val="003C5C24"/>
    <w:rsid w:val="003C5E1E"/>
    <w:rsid w:val="003C76D7"/>
    <w:rsid w:val="003D096C"/>
    <w:rsid w:val="003D1B5E"/>
    <w:rsid w:val="003D3850"/>
    <w:rsid w:val="003D464F"/>
    <w:rsid w:val="003D6BE7"/>
    <w:rsid w:val="003E3AD0"/>
    <w:rsid w:val="003E52AA"/>
    <w:rsid w:val="003F0D21"/>
    <w:rsid w:val="003F2BDC"/>
    <w:rsid w:val="003F4843"/>
    <w:rsid w:val="003F7272"/>
    <w:rsid w:val="00401099"/>
    <w:rsid w:val="0040189A"/>
    <w:rsid w:val="00401D9F"/>
    <w:rsid w:val="004028FC"/>
    <w:rsid w:val="00403407"/>
    <w:rsid w:val="0040582C"/>
    <w:rsid w:val="00405F46"/>
    <w:rsid w:val="00407B53"/>
    <w:rsid w:val="00407C38"/>
    <w:rsid w:val="004104B7"/>
    <w:rsid w:val="00411E75"/>
    <w:rsid w:val="004137F8"/>
    <w:rsid w:val="0041452A"/>
    <w:rsid w:val="004147E3"/>
    <w:rsid w:val="00416140"/>
    <w:rsid w:val="00416193"/>
    <w:rsid w:val="004164B4"/>
    <w:rsid w:val="00417248"/>
    <w:rsid w:val="004209E3"/>
    <w:rsid w:val="00420C57"/>
    <w:rsid w:val="00422F8A"/>
    <w:rsid w:val="004233A8"/>
    <w:rsid w:val="00423E7A"/>
    <w:rsid w:val="00424D4D"/>
    <w:rsid w:val="00425EF8"/>
    <w:rsid w:val="00427DA3"/>
    <w:rsid w:val="0043168D"/>
    <w:rsid w:val="0043235F"/>
    <w:rsid w:val="004325FA"/>
    <w:rsid w:val="0043508A"/>
    <w:rsid w:val="00435150"/>
    <w:rsid w:val="004352B2"/>
    <w:rsid w:val="004363E5"/>
    <w:rsid w:val="004366A5"/>
    <w:rsid w:val="00441B95"/>
    <w:rsid w:val="004426D4"/>
    <w:rsid w:val="004431E9"/>
    <w:rsid w:val="004441D0"/>
    <w:rsid w:val="004442E6"/>
    <w:rsid w:val="00445838"/>
    <w:rsid w:val="00445D6D"/>
    <w:rsid w:val="00446769"/>
    <w:rsid w:val="004476D3"/>
    <w:rsid w:val="00447B62"/>
    <w:rsid w:val="00451774"/>
    <w:rsid w:val="00452198"/>
    <w:rsid w:val="00452385"/>
    <w:rsid w:val="00452CDE"/>
    <w:rsid w:val="00453A9C"/>
    <w:rsid w:val="00453F3B"/>
    <w:rsid w:val="00456F3C"/>
    <w:rsid w:val="004603E8"/>
    <w:rsid w:val="00462369"/>
    <w:rsid w:val="00462A9D"/>
    <w:rsid w:val="004636C1"/>
    <w:rsid w:val="004700BF"/>
    <w:rsid w:val="00470B21"/>
    <w:rsid w:val="00470FE3"/>
    <w:rsid w:val="00471352"/>
    <w:rsid w:val="0047143D"/>
    <w:rsid w:val="0047160A"/>
    <w:rsid w:val="00472F0F"/>
    <w:rsid w:val="00473F70"/>
    <w:rsid w:val="00475760"/>
    <w:rsid w:val="00476BBD"/>
    <w:rsid w:val="004772F0"/>
    <w:rsid w:val="004811FE"/>
    <w:rsid w:val="00481758"/>
    <w:rsid w:val="00481B98"/>
    <w:rsid w:val="004822A8"/>
    <w:rsid w:val="004827C3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97523"/>
    <w:rsid w:val="004977D4"/>
    <w:rsid w:val="004A12ED"/>
    <w:rsid w:val="004A2595"/>
    <w:rsid w:val="004A6513"/>
    <w:rsid w:val="004A65B8"/>
    <w:rsid w:val="004A7C67"/>
    <w:rsid w:val="004B195D"/>
    <w:rsid w:val="004B2566"/>
    <w:rsid w:val="004B550D"/>
    <w:rsid w:val="004C0ACB"/>
    <w:rsid w:val="004C0FA1"/>
    <w:rsid w:val="004C1305"/>
    <w:rsid w:val="004C14A6"/>
    <w:rsid w:val="004C16BB"/>
    <w:rsid w:val="004C1C02"/>
    <w:rsid w:val="004C34CF"/>
    <w:rsid w:val="004C479D"/>
    <w:rsid w:val="004C5A9E"/>
    <w:rsid w:val="004D0685"/>
    <w:rsid w:val="004D1630"/>
    <w:rsid w:val="004D3A5D"/>
    <w:rsid w:val="004D58D4"/>
    <w:rsid w:val="004D5DEF"/>
    <w:rsid w:val="004D6BE5"/>
    <w:rsid w:val="004D6D50"/>
    <w:rsid w:val="004D737E"/>
    <w:rsid w:val="004E1C92"/>
    <w:rsid w:val="004E2294"/>
    <w:rsid w:val="004E31EA"/>
    <w:rsid w:val="004E4CE4"/>
    <w:rsid w:val="004E4FB8"/>
    <w:rsid w:val="004E5751"/>
    <w:rsid w:val="004E682E"/>
    <w:rsid w:val="004E6FC3"/>
    <w:rsid w:val="004E7C7A"/>
    <w:rsid w:val="004F0495"/>
    <w:rsid w:val="004F2148"/>
    <w:rsid w:val="004F394A"/>
    <w:rsid w:val="004F3BC8"/>
    <w:rsid w:val="004F433F"/>
    <w:rsid w:val="004F5367"/>
    <w:rsid w:val="004F5B5E"/>
    <w:rsid w:val="004F739B"/>
    <w:rsid w:val="004F762B"/>
    <w:rsid w:val="005008DE"/>
    <w:rsid w:val="005033A7"/>
    <w:rsid w:val="00503C1D"/>
    <w:rsid w:val="00504832"/>
    <w:rsid w:val="00505C18"/>
    <w:rsid w:val="00506007"/>
    <w:rsid w:val="005078AD"/>
    <w:rsid w:val="00510216"/>
    <w:rsid w:val="005107DF"/>
    <w:rsid w:val="00510935"/>
    <w:rsid w:val="00511248"/>
    <w:rsid w:val="00512849"/>
    <w:rsid w:val="00512917"/>
    <w:rsid w:val="00512DA7"/>
    <w:rsid w:val="0051341B"/>
    <w:rsid w:val="00513D07"/>
    <w:rsid w:val="00516430"/>
    <w:rsid w:val="0051717E"/>
    <w:rsid w:val="00521481"/>
    <w:rsid w:val="00521E40"/>
    <w:rsid w:val="00522110"/>
    <w:rsid w:val="00525156"/>
    <w:rsid w:val="00525306"/>
    <w:rsid w:val="005257E3"/>
    <w:rsid w:val="00527C59"/>
    <w:rsid w:val="0053051E"/>
    <w:rsid w:val="0053090D"/>
    <w:rsid w:val="00531966"/>
    <w:rsid w:val="00531CC1"/>
    <w:rsid w:val="005324F3"/>
    <w:rsid w:val="00532B4C"/>
    <w:rsid w:val="00533CE9"/>
    <w:rsid w:val="005364DA"/>
    <w:rsid w:val="00537772"/>
    <w:rsid w:val="005410F0"/>
    <w:rsid w:val="005443E8"/>
    <w:rsid w:val="00546B43"/>
    <w:rsid w:val="005478E9"/>
    <w:rsid w:val="00547BE4"/>
    <w:rsid w:val="0055080B"/>
    <w:rsid w:val="00553098"/>
    <w:rsid w:val="005530B7"/>
    <w:rsid w:val="005534EF"/>
    <w:rsid w:val="00554003"/>
    <w:rsid w:val="005559D8"/>
    <w:rsid w:val="00556140"/>
    <w:rsid w:val="005566D3"/>
    <w:rsid w:val="00557908"/>
    <w:rsid w:val="005620CB"/>
    <w:rsid w:val="00562A32"/>
    <w:rsid w:val="00564D5C"/>
    <w:rsid w:val="00565140"/>
    <w:rsid w:val="005668BD"/>
    <w:rsid w:val="00576D20"/>
    <w:rsid w:val="00576F3D"/>
    <w:rsid w:val="00577560"/>
    <w:rsid w:val="0057774B"/>
    <w:rsid w:val="00577C60"/>
    <w:rsid w:val="00580CD0"/>
    <w:rsid w:val="00580F23"/>
    <w:rsid w:val="00582023"/>
    <w:rsid w:val="00582581"/>
    <w:rsid w:val="00583625"/>
    <w:rsid w:val="00583684"/>
    <w:rsid w:val="005858E1"/>
    <w:rsid w:val="005861D7"/>
    <w:rsid w:val="0058708D"/>
    <w:rsid w:val="005878A9"/>
    <w:rsid w:val="005913D1"/>
    <w:rsid w:val="005915E8"/>
    <w:rsid w:val="005927A9"/>
    <w:rsid w:val="005933DF"/>
    <w:rsid w:val="00593710"/>
    <w:rsid w:val="00593BFC"/>
    <w:rsid w:val="0059504E"/>
    <w:rsid w:val="005958B0"/>
    <w:rsid w:val="00596199"/>
    <w:rsid w:val="0059735A"/>
    <w:rsid w:val="005975DB"/>
    <w:rsid w:val="005A0B0C"/>
    <w:rsid w:val="005A0B59"/>
    <w:rsid w:val="005A2609"/>
    <w:rsid w:val="005A37E0"/>
    <w:rsid w:val="005A574C"/>
    <w:rsid w:val="005B13A8"/>
    <w:rsid w:val="005B19F5"/>
    <w:rsid w:val="005B2A49"/>
    <w:rsid w:val="005B586B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192E"/>
    <w:rsid w:val="005D277C"/>
    <w:rsid w:val="005D4FCD"/>
    <w:rsid w:val="005D5993"/>
    <w:rsid w:val="005D743E"/>
    <w:rsid w:val="005D7DFC"/>
    <w:rsid w:val="005E094A"/>
    <w:rsid w:val="005E2739"/>
    <w:rsid w:val="005E2753"/>
    <w:rsid w:val="005E30BC"/>
    <w:rsid w:val="005E67CC"/>
    <w:rsid w:val="005E693E"/>
    <w:rsid w:val="005E7FFE"/>
    <w:rsid w:val="005F3F72"/>
    <w:rsid w:val="005F4D6B"/>
    <w:rsid w:val="005F5CF8"/>
    <w:rsid w:val="005F7531"/>
    <w:rsid w:val="00600CA2"/>
    <w:rsid w:val="00604D1E"/>
    <w:rsid w:val="006055D9"/>
    <w:rsid w:val="00606D96"/>
    <w:rsid w:val="00607A8F"/>
    <w:rsid w:val="00611F6D"/>
    <w:rsid w:val="0061264A"/>
    <w:rsid w:val="00612A35"/>
    <w:rsid w:val="00613906"/>
    <w:rsid w:val="00613BF7"/>
    <w:rsid w:val="00620E26"/>
    <w:rsid w:val="00625E5F"/>
    <w:rsid w:val="00626425"/>
    <w:rsid w:val="00627392"/>
    <w:rsid w:val="006303E2"/>
    <w:rsid w:val="006314D4"/>
    <w:rsid w:val="0063151E"/>
    <w:rsid w:val="00631C40"/>
    <w:rsid w:val="00632D39"/>
    <w:rsid w:val="0063312E"/>
    <w:rsid w:val="00634891"/>
    <w:rsid w:val="006354DE"/>
    <w:rsid w:val="006359D4"/>
    <w:rsid w:val="006368C7"/>
    <w:rsid w:val="00640DF9"/>
    <w:rsid w:val="00644087"/>
    <w:rsid w:val="00645EDF"/>
    <w:rsid w:val="00646CD9"/>
    <w:rsid w:val="00646DA2"/>
    <w:rsid w:val="00646E8C"/>
    <w:rsid w:val="00646FDB"/>
    <w:rsid w:val="00647928"/>
    <w:rsid w:val="00650CAC"/>
    <w:rsid w:val="00652B6C"/>
    <w:rsid w:val="00653EF8"/>
    <w:rsid w:val="00660ACD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67C15"/>
    <w:rsid w:val="006705CE"/>
    <w:rsid w:val="00670F47"/>
    <w:rsid w:val="00671C4B"/>
    <w:rsid w:val="006728A0"/>
    <w:rsid w:val="00673233"/>
    <w:rsid w:val="0067362A"/>
    <w:rsid w:val="00673786"/>
    <w:rsid w:val="0067671B"/>
    <w:rsid w:val="006800C5"/>
    <w:rsid w:val="0068024C"/>
    <w:rsid w:val="006803C7"/>
    <w:rsid w:val="00681A20"/>
    <w:rsid w:val="00682896"/>
    <w:rsid w:val="00683620"/>
    <w:rsid w:val="00684452"/>
    <w:rsid w:val="00684762"/>
    <w:rsid w:val="006850E3"/>
    <w:rsid w:val="00686557"/>
    <w:rsid w:val="0068680A"/>
    <w:rsid w:val="00686935"/>
    <w:rsid w:val="00691DA1"/>
    <w:rsid w:val="00692134"/>
    <w:rsid w:val="0069237F"/>
    <w:rsid w:val="006929B6"/>
    <w:rsid w:val="00696E9B"/>
    <w:rsid w:val="00697912"/>
    <w:rsid w:val="00697AAE"/>
    <w:rsid w:val="006A04B6"/>
    <w:rsid w:val="006A1B89"/>
    <w:rsid w:val="006A2567"/>
    <w:rsid w:val="006A2890"/>
    <w:rsid w:val="006A478E"/>
    <w:rsid w:val="006A4D36"/>
    <w:rsid w:val="006A5760"/>
    <w:rsid w:val="006A60B8"/>
    <w:rsid w:val="006A6C46"/>
    <w:rsid w:val="006A77DD"/>
    <w:rsid w:val="006B14CC"/>
    <w:rsid w:val="006B1804"/>
    <w:rsid w:val="006B2776"/>
    <w:rsid w:val="006B2AEF"/>
    <w:rsid w:val="006B49A8"/>
    <w:rsid w:val="006B61B8"/>
    <w:rsid w:val="006B6DB0"/>
    <w:rsid w:val="006C020D"/>
    <w:rsid w:val="006C080A"/>
    <w:rsid w:val="006C3A8F"/>
    <w:rsid w:val="006C589E"/>
    <w:rsid w:val="006D09AB"/>
    <w:rsid w:val="006D1101"/>
    <w:rsid w:val="006D1464"/>
    <w:rsid w:val="006D22FE"/>
    <w:rsid w:val="006D4842"/>
    <w:rsid w:val="006D669E"/>
    <w:rsid w:val="006D76B4"/>
    <w:rsid w:val="006D7E5B"/>
    <w:rsid w:val="006E0635"/>
    <w:rsid w:val="006E0A39"/>
    <w:rsid w:val="006E0EA7"/>
    <w:rsid w:val="006E21E5"/>
    <w:rsid w:val="006E24D6"/>
    <w:rsid w:val="006E3640"/>
    <w:rsid w:val="006E36B6"/>
    <w:rsid w:val="006E4448"/>
    <w:rsid w:val="006E5BE2"/>
    <w:rsid w:val="006E5E95"/>
    <w:rsid w:val="006F007D"/>
    <w:rsid w:val="006F4944"/>
    <w:rsid w:val="006F4B10"/>
    <w:rsid w:val="006F4C07"/>
    <w:rsid w:val="006F6499"/>
    <w:rsid w:val="006F6A03"/>
    <w:rsid w:val="007001EA"/>
    <w:rsid w:val="00702342"/>
    <w:rsid w:val="007037CF"/>
    <w:rsid w:val="0070433E"/>
    <w:rsid w:val="007057A8"/>
    <w:rsid w:val="00706782"/>
    <w:rsid w:val="00706F07"/>
    <w:rsid w:val="00707582"/>
    <w:rsid w:val="00711A7F"/>
    <w:rsid w:val="00712DA3"/>
    <w:rsid w:val="007142DC"/>
    <w:rsid w:val="00714E7C"/>
    <w:rsid w:val="007150C3"/>
    <w:rsid w:val="0072074E"/>
    <w:rsid w:val="007235F4"/>
    <w:rsid w:val="007275E3"/>
    <w:rsid w:val="0073143C"/>
    <w:rsid w:val="00732EAF"/>
    <w:rsid w:val="00733707"/>
    <w:rsid w:val="007339E7"/>
    <w:rsid w:val="00734761"/>
    <w:rsid w:val="00734E3E"/>
    <w:rsid w:val="00734E80"/>
    <w:rsid w:val="007352AD"/>
    <w:rsid w:val="00735C57"/>
    <w:rsid w:val="00736E58"/>
    <w:rsid w:val="007375DB"/>
    <w:rsid w:val="007435A0"/>
    <w:rsid w:val="0074366A"/>
    <w:rsid w:val="007436B3"/>
    <w:rsid w:val="00743701"/>
    <w:rsid w:val="007438B3"/>
    <w:rsid w:val="0074516F"/>
    <w:rsid w:val="00745C79"/>
    <w:rsid w:val="007462B4"/>
    <w:rsid w:val="00746D06"/>
    <w:rsid w:val="00747710"/>
    <w:rsid w:val="00747F3A"/>
    <w:rsid w:val="00750558"/>
    <w:rsid w:val="00751EF6"/>
    <w:rsid w:val="00752CFB"/>
    <w:rsid w:val="00753267"/>
    <w:rsid w:val="00753D7D"/>
    <w:rsid w:val="00755F6E"/>
    <w:rsid w:val="0075663C"/>
    <w:rsid w:val="00761653"/>
    <w:rsid w:val="00764C1F"/>
    <w:rsid w:val="00765E91"/>
    <w:rsid w:val="00766024"/>
    <w:rsid w:val="00766343"/>
    <w:rsid w:val="007678B8"/>
    <w:rsid w:val="007718FA"/>
    <w:rsid w:val="00773F02"/>
    <w:rsid w:val="007752B6"/>
    <w:rsid w:val="00776C51"/>
    <w:rsid w:val="007773ED"/>
    <w:rsid w:val="007775BB"/>
    <w:rsid w:val="00777D4D"/>
    <w:rsid w:val="0078172C"/>
    <w:rsid w:val="007821F4"/>
    <w:rsid w:val="007830D2"/>
    <w:rsid w:val="0078448A"/>
    <w:rsid w:val="00785183"/>
    <w:rsid w:val="00785DA3"/>
    <w:rsid w:val="00786D90"/>
    <w:rsid w:val="007874A2"/>
    <w:rsid w:val="00790521"/>
    <w:rsid w:val="0079167D"/>
    <w:rsid w:val="00791D7F"/>
    <w:rsid w:val="007928E6"/>
    <w:rsid w:val="00792B1B"/>
    <w:rsid w:val="007932B4"/>
    <w:rsid w:val="007950A8"/>
    <w:rsid w:val="00795CFD"/>
    <w:rsid w:val="00795E5D"/>
    <w:rsid w:val="007A01AA"/>
    <w:rsid w:val="007A11D1"/>
    <w:rsid w:val="007A21F0"/>
    <w:rsid w:val="007A266F"/>
    <w:rsid w:val="007A2986"/>
    <w:rsid w:val="007A551D"/>
    <w:rsid w:val="007A61C3"/>
    <w:rsid w:val="007A6447"/>
    <w:rsid w:val="007A78E3"/>
    <w:rsid w:val="007B03F7"/>
    <w:rsid w:val="007B0C10"/>
    <w:rsid w:val="007B344D"/>
    <w:rsid w:val="007B366F"/>
    <w:rsid w:val="007B394B"/>
    <w:rsid w:val="007B7126"/>
    <w:rsid w:val="007B7A7C"/>
    <w:rsid w:val="007B7FC2"/>
    <w:rsid w:val="007C1C88"/>
    <w:rsid w:val="007C20D1"/>
    <w:rsid w:val="007C378E"/>
    <w:rsid w:val="007C44CA"/>
    <w:rsid w:val="007C490F"/>
    <w:rsid w:val="007C64E2"/>
    <w:rsid w:val="007C6514"/>
    <w:rsid w:val="007C79FB"/>
    <w:rsid w:val="007D1DCA"/>
    <w:rsid w:val="007D2844"/>
    <w:rsid w:val="007D2E17"/>
    <w:rsid w:val="007D3560"/>
    <w:rsid w:val="007D41FE"/>
    <w:rsid w:val="007D71CC"/>
    <w:rsid w:val="007E05D3"/>
    <w:rsid w:val="007E0EBF"/>
    <w:rsid w:val="007E1502"/>
    <w:rsid w:val="007E15D0"/>
    <w:rsid w:val="007E16E0"/>
    <w:rsid w:val="007E22E2"/>
    <w:rsid w:val="007E4746"/>
    <w:rsid w:val="007E4F00"/>
    <w:rsid w:val="007E4F0F"/>
    <w:rsid w:val="007E50C6"/>
    <w:rsid w:val="007E568B"/>
    <w:rsid w:val="007E5F61"/>
    <w:rsid w:val="007E7907"/>
    <w:rsid w:val="007E7AC7"/>
    <w:rsid w:val="007F0734"/>
    <w:rsid w:val="007F0B50"/>
    <w:rsid w:val="007F303B"/>
    <w:rsid w:val="007F4299"/>
    <w:rsid w:val="007F42D4"/>
    <w:rsid w:val="007F466D"/>
    <w:rsid w:val="007F680D"/>
    <w:rsid w:val="007F6F4D"/>
    <w:rsid w:val="00802811"/>
    <w:rsid w:val="00803DFF"/>
    <w:rsid w:val="00803E62"/>
    <w:rsid w:val="00806186"/>
    <w:rsid w:val="00807202"/>
    <w:rsid w:val="00810947"/>
    <w:rsid w:val="008116F3"/>
    <w:rsid w:val="008125D0"/>
    <w:rsid w:val="0081408B"/>
    <w:rsid w:val="00814110"/>
    <w:rsid w:val="00815676"/>
    <w:rsid w:val="008166B6"/>
    <w:rsid w:val="00816A4F"/>
    <w:rsid w:val="00817187"/>
    <w:rsid w:val="00820EF6"/>
    <w:rsid w:val="00821165"/>
    <w:rsid w:val="00821CCC"/>
    <w:rsid w:val="008221E2"/>
    <w:rsid w:val="008225A3"/>
    <w:rsid w:val="00822BB2"/>
    <w:rsid w:val="008232A1"/>
    <w:rsid w:val="0082428D"/>
    <w:rsid w:val="00824F0D"/>
    <w:rsid w:val="00825AB0"/>
    <w:rsid w:val="00826641"/>
    <w:rsid w:val="00827598"/>
    <w:rsid w:val="00832A1A"/>
    <w:rsid w:val="00832A9B"/>
    <w:rsid w:val="00832B8D"/>
    <w:rsid w:val="00833C15"/>
    <w:rsid w:val="008341CB"/>
    <w:rsid w:val="00834DC0"/>
    <w:rsid w:val="00836C54"/>
    <w:rsid w:val="008401B8"/>
    <w:rsid w:val="00840FF2"/>
    <w:rsid w:val="008445AE"/>
    <w:rsid w:val="008449BF"/>
    <w:rsid w:val="00844D11"/>
    <w:rsid w:val="00846027"/>
    <w:rsid w:val="00846453"/>
    <w:rsid w:val="00846B4B"/>
    <w:rsid w:val="008473DC"/>
    <w:rsid w:val="00851DB1"/>
    <w:rsid w:val="00852886"/>
    <w:rsid w:val="00852E96"/>
    <w:rsid w:val="00853FD0"/>
    <w:rsid w:val="008540B3"/>
    <w:rsid w:val="00854E65"/>
    <w:rsid w:val="008567F7"/>
    <w:rsid w:val="00856C4C"/>
    <w:rsid w:val="0085749D"/>
    <w:rsid w:val="0085777A"/>
    <w:rsid w:val="00860219"/>
    <w:rsid w:val="00860695"/>
    <w:rsid w:val="0086073F"/>
    <w:rsid w:val="00861132"/>
    <w:rsid w:val="008617F9"/>
    <w:rsid w:val="008624F6"/>
    <w:rsid w:val="00864F8C"/>
    <w:rsid w:val="00865267"/>
    <w:rsid w:val="00865796"/>
    <w:rsid w:val="00866E71"/>
    <w:rsid w:val="00867086"/>
    <w:rsid w:val="00870CAF"/>
    <w:rsid w:val="008714C6"/>
    <w:rsid w:val="00871D81"/>
    <w:rsid w:val="0087220B"/>
    <w:rsid w:val="00872413"/>
    <w:rsid w:val="00872F25"/>
    <w:rsid w:val="00873C6B"/>
    <w:rsid w:val="0087533C"/>
    <w:rsid w:val="008764DF"/>
    <w:rsid w:val="00883171"/>
    <w:rsid w:val="00886D48"/>
    <w:rsid w:val="00890BD3"/>
    <w:rsid w:val="00890C84"/>
    <w:rsid w:val="00890DFC"/>
    <w:rsid w:val="00892578"/>
    <w:rsid w:val="00892C42"/>
    <w:rsid w:val="0089330E"/>
    <w:rsid w:val="00893837"/>
    <w:rsid w:val="008938B6"/>
    <w:rsid w:val="0089412C"/>
    <w:rsid w:val="00894D66"/>
    <w:rsid w:val="00896ACD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3"/>
    <w:rsid w:val="008B2CAD"/>
    <w:rsid w:val="008B30EB"/>
    <w:rsid w:val="008B4063"/>
    <w:rsid w:val="008B6796"/>
    <w:rsid w:val="008B699B"/>
    <w:rsid w:val="008B7229"/>
    <w:rsid w:val="008C1074"/>
    <w:rsid w:val="008C45F4"/>
    <w:rsid w:val="008C5C88"/>
    <w:rsid w:val="008C6560"/>
    <w:rsid w:val="008D090F"/>
    <w:rsid w:val="008D25D9"/>
    <w:rsid w:val="008D2728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2ED2"/>
    <w:rsid w:val="008F7259"/>
    <w:rsid w:val="008F72AD"/>
    <w:rsid w:val="009003D5"/>
    <w:rsid w:val="009010DF"/>
    <w:rsid w:val="00902C52"/>
    <w:rsid w:val="00903437"/>
    <w:rsid w:val="009050E1"/>
    <w:rsid w:val="00905247"/>
    <w:rsid w:val="00906C5F"/>
    <w:rsid w:val="0090748A"/>
    <w:rsid w:val="00911E5D"/>
    <w:rsid w:val="009135A4"/>
    <w:rsid w:val="0091389B"/>
    <w:rsid w:val="00913C47"/>
    <w:rsid w:val="00914072"/>
    <w:rsid w:val="00914F9B"/>
    <w:rsid w:val="00917C14"/>
    <w:rsid w:val="00917EC9"/>
    <w:rsid w:val="009206A2"/>
    <w:rsid w:val="00920812"/>
    <w:rsid w:val="00920AA4"/>
    <w:rsid w:val="0092314A"/>
    <w:rsid w:val="009247AB"/>
    <w:rsid w:val="00924D52"/>
    <w:rsid w:val="00926089"/>
    <w:rsid w:val="0092761F"/>
    <w:rsid w:val="00930788"/>
    <w:rsid w:val="009318EA"/>
    <w:rsid w:val="00931FEC"/>
    <w:rsid w:val="00932694"/>
    <w:rsid w:val="0093271E"/>
    <w:rsid w:val="00932C4F"/>
    <w:rsid w:val="00935331"/>
    <w:rsid w:val="0094019A"/>
    <w:rsid w:val="00940C7F"/>
    <w:rsid w:val="009410D7"/>
    <w:rsid w:val="009411FF"/>
    <w:rsid w:val="00941C61"/>
    <w:rsid w:val="00943716"/>
    <w:rsid w:val="00943E84"/>
    <w:rsid w:val="009440D2"/>
    <w:rsid w:val="009441BC"/>
    <w:rsid w:val="009467F8"/>
    <w:rsid w:val="00947CE7"/>
    <w:rsid w:val="009503CB"/>
    <w:rsid w:val="00953214"/>
    <w:rsid w:val="00956A18"/>
    <w:rsid w:val="00956AB9"/>
    <w:rsid w:val="00957080"/>
    <w:rsid w:val="0095754D"/>
    <w:rsid w:val="00957651"/>
    <w:rsid w:val="0096193B"/>
    <w:rsid w:val="00961E8F"/>
    <w:rsid w:val="00961FFA"/>
    <w:rsid w:val="0096237E"/>
    <w:rsid w:val="009627F0"/>
    <w:rsid w:val="00962C66"/>
    <w:rsid w:val="00963A03"/>
    <w:rsid w:val="00964C6F"/>
    <w:rsid w:val="009656E6"/>
    <w:rsid w:val="0096590B"/>
    <w:rsid w:val="0096784F"/>
    <w:rsid w:val="00967FC3"/>
    <w:rsid w:val="0097009C"/>
    <w:rsid w:val="00970103"/>
    <w:rsid w:val="009738CB"/>
    <w:rsid w:val="00977123"/>
    <w:rsid w:val="009774A2"/>
    <w:rsid w:val="00980820"/>
    <w:rsid w:val="00981C99"/>
    <w:rsid w:val="00984414"/>
    <w:rsid w:val="00984ACC"/>
    <w:rsid w:val="00985DD4"/>
    <w:rsid w:val="00987CDC"/>
    <w:rsid w:val="00987FEE"/>
    <w:rsid w:val="00991255"/>
    <w:rsid w:val="009916C2"/>
    <w:rsid w:val="00991A46"/>
    <w:rsid w:val="0099324C"/>
    <w:rsid w:val="009932C1"/>
    <w:rsid w:val="009933AA"/>
    <w:rsid w:val="009946B3"/>
    <w:rsid w:val="009950C6"/>
    <w:rsid w:val="0099540D"/>
    <w:rsid w:val="00995AD3"/>
    <w:rsid w:val="00995F8B"/>
    <w:rsid w:val="009966FE"/>
    <w:rsid w:val="00996879"/>
    <w:rsid w:val="009A14AE"/>
    <w:rsid w:val="009A4848"/>
    <w:rsid w:val="009A4CD6"/>
    <w:rsid w:val="009A5490"/>
    <w:rsid w:val="009A5F2F"/>
    <w:rsid w:val="009A6A8C"/>
    <w:rsid w:val="009A77A3"/>
    <w:rsid w:val="009B1393"/>
    <w:rsid w:val="009B2C96"/>
    <w:rsid w:val="009B53A9"/>
    <w:rsid w:val="009B6400"/>
    <w:rsid w:val="009B69AC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56E9"/>
    <w:rsid w:val="009C59C1"/>
    <w:rsid w:val="009C6B07"/>
    <w:rsid w:val="009D116E"/>
    <w:rsid w:val="009D1C5B"/>
    <w:rsid w:val="009D2608"/>
    <w:rsid w:val="009D3E23"/>
    <w:rsid w:val="009D4708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4D60"/>
    <w:rsid w:val="009E6D55"/>
    <w:rsid w:val="009E73CC"/>
    <w:rsid w:val="009E7415"/>
    <w:rsid w:val="009E7B17"/>
    <w:rsid w:val="009E7B63"/>
    <w:rsid w:val="009F056F"/>
    <w:rsid w:val="009F1458"/>
    <w:rsid w:val="009F2086"/>
    <w:rsid w:val="009F2338"/>
    <w:rsid w:val="009F23EF"/>
    <w:rsid w:val="009F25BC"/>
    <w:rsid w:val="009F31F2"/>
    <w:rsid w:val="009F3EAB"/>
    <w:rsid w:val="009F4A0F"/>
    <w:rsid w:val="009F4ED2"/>
    <w:rsid w:val="009F5A40"/>
    <w:rsid w:val="009F5F82"/>
    <w:rsid w:val="009F730D"/>
    <w:rsid w:val="009F7FE2"/>
    <w:rsid w:val="00A0469C"/>
    <w:rsid w:val="00A11797"/>
    <w:rsid w:val="00A11CF8"/>
    <w:rsid w:val="00A121DC"/>
    <w:rsid w:val="00A16C6F"/>
    <w:rsid w:val="00A16CAF"/>
    <w:rsid w:val="00A171FF"/>
    <w:rsid w:val="00A20E36"/>
    <w:rsid w:val="00A20FA2"/>
    <w:rsid w:val="00A228D5"/>
    <w:rsid w:val="00A23CCC"/>
    <w:rsid w:val="00A26374"/>
    <w:rsid w:val="00A30082"/>
    <w:rsid w:val="00A33491"/>
    <w:rsid w:val="00A33F84"/>
    <w:rsid w:val="00A34821"/>
    <w:rsid w:val="00A35E3B"/>
    <w:rsid w:val="00A3645A"/>
    <w:rsid w:val="00A404A9"/>
    <w:rsid w:val="00A464F0"/>
    <w:rsid w:val="00A47F2A"/>
    <w:rsid w:val="00A503FE"/>
    <w:rsid w:val="00A50823"/>
    <w:rsid w:val="00A51A6A"/>
    <w:rsid w:val="00A51BA1"/>
    <w:rsid w:val="00A537BE"/>
    <w:rsid w:val="00A53C99"/>
    <w:rsid w:val="00A53F67"/>
    <w:rsid w:val="00A53FAE"/>
    <w:rsid w:val="00A543C3"/>
    <w:rsid w:val="00A54589"/>
    <w:rsid w:val="00A54630"/>
    <w:rsid w:val="00A5564F"/>
    <w:rsid w:val="00A55BB0"/>
    <w:rsid w:val="00A55DBA"/>
    <w:rsid w:val="00A57617"/>
    <w:rsid w:val="00A57E75"/>
    <w:rsid w:val="00A6339E"/>
    <w:rsid w:val="00A6347F"/>
    <w:rsid w:val="00A639CA"/>
    <w:rsid w:val="00A64AAF"/>
    <w:rsid w:val="00A6676C"/>
    <w:rsid w:val="00A668F1"/>
    <w:rsid w:val="00A678E2"/>
    <w:rsid w:val="00A700CE"/>
    <w:rsid w:val="00A7022B"/>
    <w:rsid w:val="00A72EFF"/>
    <w:rsid w:val="00A73A7D"/>
    <w:rsid w:val="00A73C96"/>
    <w:rsid w:val="00A76289"/>
    <w:rsid w:val="00A76E8E"/>
    <w:rsid w:val="00A80CE8"/>
    <w:rsid w:val="00A820A9"/>
    <w:rsid w:val="00A862BC"/>
    <w:rsid w:val="00A92892"/>
    <w:rsid w:val="00A9305D"/>
    <w:rsid w:val="00A9477F"/>
    <w:rsid w:val="00A94E00"/>
    <w:rsid w:val="00A9532F"/>
    <w:rsid w:val="00A95CC3"/>
    <w:rsid w:val="00A978F9"/>
    <w:rsid w:val="00AA0472"/>
    <w:rsid w:val="00AA0982"/>
    <w:rsid w:val="00AA0E67"/>
    <w:rsid w:val="00AA1998"/>
    <w:rsid w:val="00AA3205"/>
    <w:rsid w:val="00AA3AC2"/>
    <w:rsid w:val="00AA4D6A"/>
    <w:rsid w:val="00AA643F"/>
    <w:rsid w:val="00AA766E"/>
    <w:rsid w:val="00AB44E8"/>
    <w:rsid w:val="00AB5AB2"/>
    <w:rsid w:val="00AB68B8"/>
    <w:rsid w:val="00AC031F"/>
    <w:rsid w:val="00AC3469"/>
    <w:rsid w:val="00AC54C0"/>
    <w:rsid w:val="00AC645D"/>
    <w:rsid w:val="00AC6599"/>
    <w:rsid w:val="00AC6890"/>
    <w:rsid w:val="00AD03E5"/>
    <w:rsid w:val="00AD0AF3"/>
    <w:rsid w:val="00AD2D4D"/>
    <w:rsid w:val="00AD31A5"/>
    <w:rsid w:val="00AD44D8"/>
    <w:rsid w:val="00AD496F"/>
    <w:rsid w:val="00AD6728"/>
    <w:rsid w:val="00AD7398"/>
    <w:rsid w:val="00AD7B08"/>
    <w:rsid w:val="00AE0A91"/>
    <w:rsid w:val="00AE0C5C"/>
    <w:rsid w:val="00AE0CA0"/>
    <w:rsid w:val="00AE1553"/>
    <w:rsid w:val="00AE3AA9"/>
    <w:rsid w:val="00AE4377"/>
    <w:rsid w:val="00AE4694"/>
    <w:rsid w:val="00AE4A16"/>
    <w:rsid w:val="00AF136A"/>
    <w:rsid w:val="00AF1FA6"/>
    <w:rsid w:val="00AF2CEA"/>
    <w:rsid w:val="00AF322A"/>
    <w:rsid w:val="00AF4674"/>
    <w:rsid w:val="00AF516E"/>
    <w:rsid w:val="00AF5D1A"/>
    <w:rsid w:val="00AF5DAA"/>
    <w:rsid w:val="00AF7ED7"/>
    <w:rsid w:val="00B02D17"/>
    <w:rsid w:val="00B03D7B"/>
    <w:rsid w:val="00B0478F"/>
    <w:rsid w:val="00B047E0"/>
    <w:rsid w:val="00B04F90"/>
    <w:rsid w:val="00B04FD5"/>
    <w:rsid w:val="00B072C0"/>
    <w:rsid w:val="00B07404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1E3B"/>
    <w:rsid w:val="00B33F3A"/>
    <w:rsid w:val="00B34704"/>
    <w:rsid w:val="00B34B37"/>
    <w:rsid w:val="00B359D2"/>
    <w:rsid w:val="00B359D4"/>
    <w:rsid w:val="00B36607"/>
    <w:rsid w:val="00B37663"/>
    <w:rsid w:val="00B37A88"/>
    <w:rsid w:val="00B416EA"/>
    <w:rsid w:val="00B4197F"/>
    <w:rsid w:val="00B425E8"/>
    <w:rsid w:val="00B427FC"/>
    <w:rsid w:val="00B43ED1"/>
    <w:rsid w:val="00B445CB"/>
    <w:rsid w:val="00B454E6"/>
    <w:rsid w:val="00B464D1"/>
    <w:rsid w:val="00B50F97"/>
    <w:rsid w:val="00B53835"/>
    <w:rsid w:val="00B5444C"/>
    <w:rsid w:val="00B55507"/>
    <w:rsid w:val="00B5586D"/>
    <w:rsid w:val="00B56017"/>
    <w:rsid w:val="00B57049"/>
    <w:rsid w:val="00B5767C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3D69"/>
    <w:rsid w:val="00B7411C"/>
    <w:rsid w:val="00B74E8E"/>
    <w:rsid w:val="00B75398"/>
    <w:rsid w:val="00B76665"/>
    <w:rsid w:val="00B77948"/>
    <w:rsid w:val="00B8054B"/>
    <w:rsid w:val="00B80A75"/>
    <w:rsid w:val="00B81936"/>
    <w:rsid w:val="00B8610B"/>
    <w:rsid w:val="00B86A26"/>
    <w:rsid w:val="00B876A4"/>
    <w:rsid w:val="00B87791"/>
    <w:rsid w:val="00B87B76"/>
    <w:rsid w:val="00B87BDD"/>
    <w:rsid w:val="00B87D99"/>
    <w:rsid w:val="00B87F39"/>
    <w:rsid w:val="00B90882"/>
    <w:rsid w:val="00B94F74"/>
    <w:rsid w:val="00B95B81"/>
    <w:rsid w:val="00B97BE9"/>
    <w:rsid w:val="00BA2784"/>
    <w:rsid w:val="00BA27D8"/>
    <w:rsid w:val="00BA5157"/>
    <w:rsid w:val="00BA5E02"/>
    <w:rsid w:val="00BA607A"/>
    <w:rsid w:val="00BA6F73"/>
    <w:rsid w:val="00BB282D"/>
    <w:rsid w:val="00BB30E9"/>
    <w:rsid w:val="00BB312A"/>
    <w:rsid w:val="00BB5083"/>
    <w:rsid w:val="00BB611A"/>
    <w:rsid w:val="00BB6F48"/>
    <w:rsid w:val="00BC0497"/>
    <w:rsid w:val="00BC1F86"/>
    <w:rsid w:val="00BC301B"/>
    <w:rsid w:val="00BC6307"/>
    <w:rsid w:val="00BC6EFB"/>
    <w:rsid w:val="00BC7AC9"/>
    <w:rsid w:val="00BD2284"/>
    <w:rsid w:val="00BD3F6E"/>
    <w:rsid w:val="00BE04FB"/>
    <w:rsid w:val="00BE1601"/>
    <w:rsid w:val="00BE1D51"/>
    <w:rsid w:val="00BE1F85"/>
    <w:rsid w:val="00BE3EA1"/>
    <w:rsid w:val="00BE4D49"/>
    <w:rsid w:val="00BE4F5A"/>
    <w:rsid w:val="00BE5097"/>
    <w:rsid w:val="00BE53D1"/>
    <w:rsid w:val="00BE5EB8"/>
    <w:rsid w:val="00BE69D3"/>
    <w:rsid w:val="00BE7003"/>
    <w:rsid w:val="00BF3A2B"/>
    <w:rsid w:val="00BF616B"/>
    <w:rsid w:val="00BF6AEC"/>
    <w:rsid w:val="00BF734B"/>
    <w:rsid w:val="00BF7FD5"/>
    <w:rsid w:val="00C00B7F"/>
    <w:rsid w:val="00C00F87"/>
    <w:rsid w:val="00C01311"/>
    <w:rsid w:val="00C025FE"/>
    <w:rsid w:val="00C02939"/>
    <w:rsid w:val="00C03D7B"/>
    <w:rsid w:val="00C053CA"/>
    <w:rsid w:val="00C059A4"/>
    <w:rsid w:val="00C05A42"/>
    <w:rsid w:val="00C05D19"/>
    <w:rsid w:val="00C06C7B"/>
    <w:rsid w:val="00C0759D"/>
    <w:rsid w:val="00C10F6D"/>
    <w:rsid w:val="00C11800"/>
    <w:rsid w:val="00C1274B"/>
    <w:rsid w:val="00C128DA"/>
    <w:rsid w:val="00C13945"/>
    <w:rsid w:val="00C1477F"/>
    <w:rsid w:val="00C156BA"/>
    <w:rsid w:val="00C1595A"/>
    <w:rsid w:val="00C171DB"/>
    <w:rsid w:val="00C172C1"/>
    <w:rsid w:val="00C20476"/>
    <w:rsid w:val="00C20567"/>
    <w:rsid w:val="00C20786"/>
    <w:rsid w:val="00C21D28"/>
    <w:rsid w:val="00C22F69"/>
    <w:rsid w:val="00C245F2"/>
    <w:rsid w:val="00C266F4"/>
    <w:rsid w:val="00C268A6"/>
    <w:rsid w:val="00C32968"/>
    <w:rsid w:val="00C336C3"/>
    <w:rsid w:val="00C35004"/>
    <w:rsid w:val="00C351E2"/>
    <w:rsid w:val="00C35C99"/>
    <w:rsid w:val="00C36F4A"/>
    <w:rsid w:val="00C41B7C"/>
    <w:rsid w:val="00C4602F"/>
    <w:rsid w:val="00C47520"/>
    <w:rsid w:val="00C507B2"/>
    <w:rsid w:val="00C5254F"/>
    <w:rsid w:val="00C5401C"/>
    <w:rsid w:val="00C541AC"/>
    <w:rsid w:val="00C54DCF"/>
    <w:rsid w:val="00C55AEB"/>
    <w:rsid w:val="00C60A31"/>
    <w:rsid w:val="00C6123B"/>
    <w:rsid w:val="00C64306"/>
    <w:rsid w:val="00C6564B"/>
    <w:rsid w:val="00C65E31"/>
    <w:rsid w:val="00C67156"/>
    <w:rsid w:val="00C67639"/>
    <w:rsid w:val="00C6763A"/>
    <w:rsid w:val="00C70700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2FA2"/>
    <w:rsid w:val="00C836C3"/>
    <w:rsid w:val="00C83B1C"/>
    <w:rsid w:val="00C851BD"/>
    <w:rsid w:val="00C86B3A"/>
    <w:rsid w:val="00C906B6"/>
    <w:rsid w:val="00C90D44"/>
    <w:rsid w:val="00C91E21"/>
    <w:rsid w:val="00C9276B"/>
    <w:rsid w:val="00C93694"/>
    <w:rsid w:val="00C951F3"/>
    <w:rsid w:val="00C96DB4"/>
    <w:rsid w:val="00CA0B46"/>
    <w:rsid w:val="00CA1A86"/>
    <w:rsid w:val="00CA1D32"/>
    <w:rsid w:val="00CA2854"/>
    <w:rsid w:val="00CA5CE7"/>
    <w:rsid w:val="00CA6519"/>
    <w:rsid w:val="00CA7496"/>
    <w:rsid w:val="00CA7942"/>
    <w:rsid w:val="00CB2A87"/>
    <w:rsid w:val="00CB44A7"/>
    <w:rsid w:val="00CB4C33"/>
    <w:rsid w:val="00CB527E"/>
    <w:rsid w:val="00CB6EA5"/>
    <w:rsid w:val="00CC179F"/>
    <w:rsid w:val="00CC1E4C"/>
    <w:rsid w:val="00CC25EF"/>
    <w:rsid w:val="00CC5250"/>
    <w:rsid w:val="00CC5F22"/>
    <w:rsid w:val="00CC71D7"/>
    <w:rsid w:val="00CC7B6B"/>
    <w:rsid w:val="00CD3AAB"/>
    <w:rsid w:val="00CD3F8B"/>
    <w:rsid w:val="00CD58A3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4283"/>
    <w:rsid w:val="00CE6D89"/>
    <w:rsid w:val="00CE7371"/>
    <w:rsid w:val="00CF0AC5"/>
    <w:rsid w:val="00CF2342"/>
    <w:rsid w:val="00CF308B"/>
    <w:rsid w:val="00CF4678"/>
    <w:rsid w:val="00CF5F82"/>
    <w:rsid w:val="00CF701C"/>
    <w:rsid w:val="00CF71AB"/>
    <w:rsid w:val="00D02930"/>
    <w:rsid w:val="00D02A51"/>
    <w:rsid w:val="00D0382F"/>
    <w:rsid w:val="00D03C7F"/>
    <w:rsid w:val="00D04621"/>
    <w:rsid w:val="00D105BA"/>
    <w:rsid w:val="00D10823"/>
    <w:rsid w:val="00D10DFB"/>
    <w:rsid w:val="00D1107E"/>
    <w:rsid w:val="00D12C90"/>
    <w:rsid w:val="00D14138"/>
    <w:rsid w:val="00D15181"/>
    <w:rsid w:val="00D16025"/>
    <w:rsid w:val="00D17ADF"/>
    <w:rsid w:val="00D2005C"/>
    <w:rsid w:val="00D207E1"/>
    <w:rsid w:val="00D22870"/>
    <w:rsid w:val="00D245A1"/>
    <w:rsid w:val="00D260E3"/>
    <w:rsid w:val="00D26A81"/>
    <w:rsid w:val="00D27198"/>
    <w:rsid w:val="00D27DC2"/>
    <w:rsid w:val="00D306FB"/>
    <w:rsid w:val="00D30FAD"/>
    <w:rsid w:val="00D32BA4"/>
    <w:rsid w:val="00D3411C"/>
    <w:rsid w:val="00D34AF8"/>
    <w:rsid w:val="00D34D46"/>
    <w:rsid w:val="00D353D8"/>
    <w:rsid w:val="00D35BBF"/>
    <w:rsid w:val="00D36F29"/>
    <w:rsid w:val="00D4056B"/>
    <w:rsid w:val="00D4153F"/>
    <w:rsid w:val="00D43ABF"/>
    <w:rsid w:val="00D46A84"/>
    <w:rsid w:val="00D46BAD"/>
    <w:rsid w:val="00D51146"/>
    <w:rsid w:val="00D52754"/>
    <w:rsid w:val="00D52900"/>
    <w:rsid w:val="00D548D7"/>
    <w:rsid w:val="00D550ED"/>
    <w:rsid w:val="00D55736"/>
    <w:rsid w:val="00D55BB2"/>
    <w:rsid w:val="00D55E52"/>
    <w:rsid w:val="00D5636B"/>
    <w:rsid w:val="00D56905"/>
    <w:rsid w:val="00D60CB6"/>
    <w:rsid w:val="00D65412"/>
    <w:rsid w:val="00D66C31"/>
    <w:rsid w:val="00D7168D"/>
    <w:rsid w:val="00D72D4D"/>
    <w:rsid w:val="00D738F2"/>
    <w:rsid w:val="00D74DCE"/>
    <w:rsid w:val="00D751DE"/>
    <w:rsid w:val="00D75865"/>
    <w:rsid w:val="00D77031"/>
    <w:rsid w:val="00D80282"/>
    <w:rsid w:val="00D805FE"/>
    <w:rsid w:val="00D80BEB"/>
    <w:rsid w:val="00D811F6"/>
    <w:rsid w:val="00D81967"/>
    <w:rsid w:val="00D82BCA"/>
    <w:rsid w:val="00D84CBC"/>
    <w:rsid w:val="00D915C7"/>
    <w:rsid w:val="00D95C8A"/>
    <w:rsid w:val="00D96375"/>
    <w:rsid w:val="00D9691C"/>
    <w:rsid w:val="00D96DBD"/>
    <w:rsid w:val="00D97124"/>
    <w:rsid w:val="00D973CC"/>
    <w:rsid w:val="00D97783"/>
    <w:rsid w:val="00DA1420"/>
    <w:rsid w:val="00DA30B7"/>
    <w:rsid w:val="00DA319E"/>
    <w:rsid w:val="00DA36A0"/>
    <w:rsid w:val="00DA3745"/>
    <w:rsid w:val="00DA38C8"/>
    <w:rsid w:val="00DA6681"/>
    <w:rsid w:val="00DB0126"/>
    <w:rsid w:val="00DB0A37"/>
    <w:rsid w:val="00DB0BB9"/>
    <w:rsid w:val="00DB0F55"/>
    <w:rsid w:val="00DB1CE9"/>
    <w:rsid w:val="00DB2A22"/>
    <w:rsid w:val="00DB30E4"/>
    <w:rsid w:val="00DB36C2"/>
    <w:rsid w:val="00DB55C5"/>
    <w:rsid w:val="00DB5BD7"/>
    <w:rsid w:val="00DC0837"/>
    <w:rsid w:val="00DC0CB9"/>
    <w:rsid w:val="00DC2BED"/>
    <w:rsid w:val="00DC4ED4"/>
    <w:rsid w:val="00DC5B06"/>
    <w:rsid w:val="00DC6163"/>
    <w:rsid w:val="00DC76C0"/>
    <w:rsid w:val="00DD0002"/>
    <w:rsid w:val="00DD0591"/>
    <w:rsid w:val="00DD185C"/>
    <w:rsid w:val="00DD3737"/>
    <w:rsid w:val="00DD3792"/>
    <w:rsid w:val="00DD43D8"/>
    <w:rsid w:val="00DD44E4"/>
    <w:rsid w:val="00DD51C4"/>
    <w:rsid w:val="00DE1AE1"/>
    <w:rsid w:val="00DE22F0"/>
    <w:rsid w:val="00DE452E"/>
    <w:rsid w:val="00DE4573"/>
    <w:rsid w:val="00DE4D2A"/>
    <w:rsid w:val="00DE6EFF"/>
    <w:rsid w:val="00DF2FCA"/>
    <w:rsid w:val="00DF364F"/>
    <w:rsid w:val="00DF5C2C"/>
    <w:rsid w:val="00DF6968"/>
    <w:rsid w:val="00DF7EF0"/>
    <w:rsid w:val="00E00148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488"/>
    <w:rsid w:val="00E27AF7"/>
    <w:rsid w:val="00E318A6"/>
    <w:rsid w:val="00E33115"/>
    <w:rsid w:val="00E34421"/>
    <w:rsid w:val="00E3446E"/>
    <w:rsid w:val="00E356E2"/>
    <w:rsid w:val="00E36106"/>
    <w:rsid w:val="00E3626F"/>
    <w:rsid w:val="00E3688E"/>
    <w:rsid w:val="00E36C9D"/>
    <w:rsid w:val="00E37D1E"/>
    <w:rsid w:val="00E4121E"/>
    <w:rsid w:val="00E41E5E"/>
    <w:rsid w:val="00E42254"/>
    <w:rsid w:val="00E45130"/>
    <w:rsid w:val="00E4526A"/>
    <w:rsid w:val="00E45D9D"/>
    <w:rsid w:val="00E46B95"/>
    <w:rsid w:val="00E46CBE"/>
    <w:rsid w:val="00E47EF4"/>
    <w:rsid w:val="00E5030F"/>
    <w:rsid w:val="00E50CD1"/>
    <w:rsid w:val="00E51338"/>
    <w:rsid w:val="00E53E39"/>
    <w:rsid w:val="00E55997"/>
    <w:rsid w:val="00E562BC"/>
    <w:rsid w:val="00E56539"/>
    <w:rsid w:val="00E57BCC"/>
    <w:rsid w:val="00E64883"/>
    <w:rsid w:val="00E70B3E"/>
    <w:rsid w:val="00E74473"/>
    <w:rsid w:val="00E75A00"/>
    <w:rsid w:val="00E766CA"/>
    <w:rsid w:val="00E766F7"/>
    <w:rsid w:val="00E768EC"/>
    <w:rsid w:val="00E775F4"/>
    <w:rsid w:val="00E82E06"/>
    <w:rsid w:val="00E83200"/>
    <w:rsid w:val="00E83A63"/>
    <w:rsid w:val="00E83C4F"/>
    <w:rsid w:val="00E840B1"/>
    <w:rsid w:val="00E84AA4"/>
    <w:rsid w:val="00E86A01"/>
    <w:rsid w:val="00E86B11"/>
    <w:rsid w:val="00E8714E"/>
    <w:rsid w:val="00E87A43"/>
    <w:rsid w:val="00E90013"/>
    <w:rsid w:val="00E94EAF"/>
    <w:rsid w:val="00E973B7"/>
    <w:rsid w:val="00EA0320"/>
    <w:rsid w:val="00EA23BE"/>
    <w:rsid w:val="00EA30E5"/>
    <w:rsid w:val="00EA4045"/>
    <w:rsid w:val="00EA41A8"/>
    <w:rsid w:val="00EA41EC"/>
    <w:rsid w:val="00EA6560"/>
    <w:rsid w:val="00EA7478"/>
    <w:rsid w:val="00EA7648"/>
    <w:rsid w:val="00EB02EC"/>
    <w:rsid w:val="00EB0E35"/>
    <w:rsid w:val="00EB1823"/>
    <w:rsid w:val="00EB3604"/>
    <w:rsid w:val="00EB3882"/>
    <w:rsid w:val="00EB400C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6E15"/>
    <w:rsid w:val="00EC7524"/>
    <w:rsid w:val="00EC7871"/>
    <w:rsid w:val="00ED0538"/>
    <w:rsid w:val="00ED1906"/>
    <w:rsid w:val="00ED3001"/>
    <w:rsid w:val="00ED36B4"/>
    <w:rsid w:val="00ED7565"/>
    <w:rsid w:val="00EE0078"/>
    <w:rsid w:val="00EE49DF"/>
    <w:rsid w:val="00EE5CD0"/>
    <w:rsid w:val="00EE5D38"/>
    <w:rsid w:val="00EE6390"/>
    <w:rsid w:val="00EE706F"/>
    <w:rsid w:val="00EF2411"/>
    <w:rsid w:val="00EF390B"/>
    <w:rsid w:val="00EF39B6"/>
    <w:rsid w:val="00F0123B"/>
    <w:rsid w:val="00F02145"/>
    <w:rsid w:val="00F02524"/>
    <w:rsid w:val="00F02FA2"/>
    <w:rsid w:val="00F049A8"/>
    <w:rsid w:val="00F065FA"/>
    <w:rsid w:val="00F0749A"/>
    <w:rsid w:val="00F107C5"/>
    <w:rsid w:val="00F11480"/>
    <w:rsid w:val="00F1242A"/>
    <w:rsid w:val="00F12C7D"/>
    <w:rsid w:val="00F163D1"/>
    <w:rsid w:val="00F17515"/>
    <w:rsid w:val="00F224D5"/>
    <w:rsid w:val="00F24A42"/>
    <w:rsid w:val="00F26A77"/>
    <w:rsid w:val="00F26B06"/>
    <w:rsid w:val="00F30C77"/>
    <w:rsid w:val="00F31404"/>
    <w:rsid w:val="00F33EA1"/>
    <w:rsid w:val="00F35B62"/>
    <w:rsid w:val="00F37DEA"/>
    <w:rsid w:val="00F40A23"/>
    <w:rsid w:val="00F41786"/>
    <w:rsid w:val="00F42C3B"/>
    <w:rsid w:val="00F43D1F"/>
    <w:rsid w:val="00F46410"/>
    <w:rsid w:val="00F466BF"/>
    <w:rsid w:val="00F507D9"/>
    <w:rsid w:val="00F53F02"/>
    <w:rsid w:val="00F54A77"/>
    <w:rsid w:val="00F54E78"/>
    <w:rsid w:val="00F554DA"/>
    <w:rsid w:val="00F5568B"/>
    <w:rsid w:val="00F6003B"/>
    <w:rsid w:val="00F613A3"/>
    <w:rsid w:val="00F61D1C"/>
    <w:rsid w:val="00F6341A"/>
    <w:rsid w:val="00F63694"/>
    <w:rsid w:val="00F637C7"/>
    <w:rsid w:val="00F63C0F"/>
    <w:rsid w:val="00F6581B"/>
    <w:rsid w:val="00F70FDA"/>
    <w:rsid w:val="00F717E6"/>
    <w:rsid w:val="00F719E0"/>
    <w:rsid w:val="00F71C82"/>
    <w:rsid w:val="00F7254A"/>
    <w:rsid w:val="00F72D04"/>
    <w:rsid w:val="00F7367C"/>
    <w:rsid w:val="00F74A97"/>
    <w:rsid w:val="00F75071"/>
    <w:rsid w:val="00F7566C"/>
    <w:rsid w:val="00F814A2"/>
    <w:rsid w:val="00F828AC"/>
    <w:rsid w:val="00F854F1"/>
    <w:rsid w:val="00F859D7"/>
    <w:rsid w:val="00F87AA2"/>
    <w:rsid w:val="00F90339"/>
    <w:rsid w:val="00F907BD"/>
    <w:rsid w:val="00F9187A"/>
    <w:rsid w:val="00F92C3B"/>
    <w:rsid w:val="00F93AEC"/>
    <w:rsid w:val="00F93C4D"/>
    <w:rsid w:val="00F942B4"/>
    <w:rsid w:val="00F942EC"/>
    <w:rsid w:val="00F94B74"/>
    <w:rsid w:val="00FA0AE6"/>
    <w:rsid w:val="00FA37EA"/>
    <w:rsid w:val="00FA4190"/>
    <w:rsid w:val="00FA5554"/>
    <w:rsid w:val="00FA77AA"/>
    <w:rsid w:val="00FB2F9C"/>
    <w:rsid w:val="00FB347E"/>
    <w:rsid w:val="00FB5454"/>
    <w:rsid w:val="00FB5AE9"/>
    <w:rsid w:val="00FB7995"/>
    <w:rsid w:val="00FC0D70"/>
    <w:rsid w:val="00FC3CFA"/>
    <w:rsid w:val="00FC3DBE"/>
    <w:rsid w:val="00FC596F"/>
    <w:rsid w:val="00FC68CB"/>
    <w:rsid w:val="00FC6C43"/>
    <w:rsid w:val="00FC7196"/>
    <w:rsid w:val="00FC72FE"/>
    <w:rsid w:val="00FC7FD2"/>
    <w:rsid w:val="00FD1C8C"/>
    <w:rsid w:val="00FD313E"/>
    <w:rsid w:val="00FD73B2"/>
    <w:rsid w:val="00FE09EC"/>
    <w:rsid w:val="00FE28DE"/>
    <w:rsid w:val="00FE36B3"/>
    <w:rsid w:val="00FE374B"/>
    <w:rsid w:val="00FE3BC2"/>
    <w:rsid w:val="00FE3D0E"/>
    <w:rsid w:val="00FE6196"/>
    <w:rsid w:val="00FE7231"/>
    <w:rsid w:val="00FF021B"/>
    <w:rsid w:val="00FF1316"/>
    <w:rsid w:val="00FF14A1"/>
    <w:rsid w:val="00FF14C6"/>
    <w:rsid w:val="00FF259C"/>
    <w:rsid w:val="00FF2D1E"/>
    <w:rsid w:val="00FF6197"/>
    <w:rsid w:val="00FF6D8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43E84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pPr>
      <w:ind w:left="142" w:firstLine="709"/>
      <w:jc w:val="both"/>
    </w:pPr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5">
    <w:name w:val="page number"/>
    <w:basedOn w:val="a2"/>
  </w:style>
  <w:style w:type="paragraph" w:styleId="a6">
    <w:name w:val="Body Text Indent"/>
    <w:basedOn w:val="a1"/>
    <w:pPr>
      <w:ind w:firstLine="284"/>
    </w:pPr>
    <w:rPr>
      <w:szCs w:val="20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  <w:rPr>
      <w:sz w:val="26"/>
      <w:szCs w:val="20"/>
      <w:lang w:val="x-none" w:eastAsia="x-none"/>
    </w:rPr>
  </w:style>
  <w:style w:type="paragraph" w:styleId="3">
    <w:name w:val="Body Text 3"/>
    <w:basedOn w:val="a1"/>
    <w:pPr>
      <w:shd w:val="clear" w:color="auto" w:fill="FFFFFF"/>
      <w:autoSpaceDE w:val="0"/>
      <w:autoSpaceDN w:val="0"/>
      <w:adjustRightInd w:val="0"/>
    </w:pPr>
    <w:rPr>
      <w:color w:val="000000"/>
      <w:szCs w:val="23"/>
    </w:rPr>
  </w:style>
  <w:style w:type="paragraph" w:styleId="a9">
    <w:name w:val="Body Text"/>
    <w:basedOn w:val="a1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left="142" w:right="19772" w:firstLine="720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Arial" w:hAnsi="Arial" w:cs="Arial"/>
      <w:b/>
      <w:bCs/>
    </w:rPr>
  </w:style>
  <w:style w:type="table" w:styleId="aa">
    <w:name w:val="Table Grid"/>
    <w:basedOn w:val="a3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left="142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20CB"/>
    <w:pPr>
      <w:widowControl w:val="0"/>
      <w:autoSpaceDE w:val="0"/>
      <w:autoSpaceDN w:val="0"/>
      <w:adjustRightInd w:val="0"/>
      <w:ind w:left="142" w:firstLine="709"/>
      <w:jc w:val="both"/>
    </w:pPr>
    <w:rPr>
      <w:rFonts w:ascii="Courier New" w:hAnsi="Courier New" w:cs="Courier New"/>
    </w:rPr>
  </w:style>
  <w:style w:type="paragraph" w:styleId="ab">
    <w:name w:val="Balloon Text"/>
    <w:basedOn w:val="a1"/>
    <w:semiHidden/>
    <w:rsid w:val="00E64883"/>
    <w:rPr>
      <w:rFonts w:ascii="Tahoma" w:hAnsi="Tahoma" w:cs="Tahoma"/>
      <w:sz w:val="16"/>
      <w:szCs w:val="16"/>
    </w:rPr>
  </w:style>
  <w:style w:type="paragraph" w:styleId="ac">
    <w:name w:val="footer"/>
    <w:basedOn w:val="a1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  <w:ind w:left="142" w:firstLine="709"/>
      <w:jc w:val="both"/>
    </w:pPr>
    <w:rPr>
      <w:b/>
      <w:bCs/>
      <w:sz w:val="24"/>
      <w:szCs w:val="24"/>
    </w:rPr>
  </w:style>
  <w:style w:type="character" w:styleId="ad">
    <w:name w:val="Hyperlink"/>
    <w:rsid w:val="00C268A6"/>
    <w:rPr>
      <w:color w:val="0000FF"/>
      <w:u w:val="single"/>
    </w:rPr>
  </w:style>
  <w:style w:type="character" w:customStyle="1" w:styleId="ae">
    <w:name w:val="Гипертекстовая ссылка"/>
    <w:rsid w:val="00D30FAD"/>
    <w:rPr>
      <w:color w:val="106BBE"/>
    </w:rPr>
  </w:style>
  <w:style w:type="paragraph" w:customStyle="1" w:styleId="af">
    <w:name w:val="Комментарий"/>
    <w:basedOn w:val="a1"/>
    <w:next w:val="a1"/>
    <w:rsid w:val="00DF364F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1"/>
    <w:rsid w:val="00DF364F"/>
    <w:rPr>
      <w:i/>
      <w:iCs/>
    </w:rPr>
  </w:style>
  <w:style w:type="paragraph" w:customStyle="1" w:styleId="af1">
    <w:name w:val="Нормальный (таблица)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Прижатый влево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Стандартный"/>
    <w:basedOn w:val="a1"/>
    <w:rsid w:val="00137125"/>
    <w:pPr>
      <w:ind w:firstLine="851"/>
    </w:pPr>
    <w:rPr>
      <w:sz w:val="26"/>
    </w:rPr>
  </w:style>
  <w:style w:type="paragraph" w:styleId="af4">
    <w:name w:val="footnote text"/>
    <w:basedOn w:val="a1"/>
    <w:link w:val="af5"/>
    <w:rsid w:val="00137125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137125"/>
  </w:style>
  <w:style w:type="character" w:styleId="af6">
    <w:name w:val="footnote reference"/>
    <w:rsid w:val="00137125"/>
    <w:rPr>
      <w:vertAlign w:val="superscript"/>
    </w:rPr>
  </w:style>
  <w:style w:type="paragraph" w:customStyle="1" w:styleId="a0">
    <w:name w:val="Осн_СПД"/>
    <w:basedOn w:val="a1"/>
    <w:qFormat/>
    <w:rsid w:val="00137125"/>
    <w:pPr>
      <w:numPr>
        <w:ilvl w:val="3"/>
        <w:numId w:val="10"/>
      </w:numPr>
      <w:ind w:left="0"/>
      <w:contextualSpacing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37125"/>
    <w:pPr>
      <w:keepNext/>
      <w:numPr>
        <w:ilvl w:val="2"/>
        <w:numId w:val="10"/>
      </w:numPr>
      <w:spacing w:before="240" w:after="240"/>
    </w:pPr>
    <w:rPr>
      <w:b/>
      <w:sz w:val="28"/>
      <w:szCs w:val="26"/>
    </w:rPr>
  </w:style>
  <w:style w:type="character" w:styleId="af7">
    <w:name w:val="Strong"/>
    <w:uiPriority w:val="22"/>
    <w:qFormat/>
    <w:rsid w:val="0027056E"/>
    <w:rPr>
      <w:b/>
      <w:bCs/>
    </w:rPr>
  </w:style>
  <w:style w:type="character" w:styleId="af8">
    <w:name w:val="Emphasis"/>
    <w:uiPriority w:val="20"/>
    <w:qFormat/>
    <w:rsid w:val="000453E5"/>
    <w:rPr>
      <w:i/>
      <w:iCs/>
    </w:rPr>
  </w:style>
  <w:style w:type="paragraph" w:customStyle="1" w:styleId="s1">
    <w:name w:val="s_1"/>
    <w:basedOn w:val="a1"/>
    <w:rsid w:val="000453E5"/>
    <w:pPr>
      <w:spacing w:before="100" w:beforeAutospacing="1" w:after="100" w:afterAutospacing="1"/>
    </w:pPr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rsid w:val="006C3A8F"/>
    <w:rPr>
      <w:sz w:val="26"/>
    </w:rPr>
  </w:style>
  <w:style w:type="paragraph" w:styleId="af9">
    <w:name w:val="Normal (Web)"/>
    <w:basedOn w:val="a1"/>
    <w:uiPriority w:val="99"/>
    <w:unhideWhenUsed/>
    <w:rsid w:val="006C3A8F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43E84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pPr>
      <w:ind w:left="142" w:firstLine="709"/>
      <w:jc w:val="both"/>
    </w:pPr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5">
    <w:name w:val="page number"/>
    <w:basedOn w:val="a2"/>
  </w:style>
  <w:style w:type="paragraph" w:styleId="a6">
    <w:name w:val="Body Text Indent"/>
    <w:basedOn w:val="a1"/>
    <w:pPr>
      <w:ind w:firstLine="284"/>
    </w:pPr>
    <w:rPr>
      <w:szCs w:val="20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  <w:rPr>
      <w:sz w:val="26"/>
      <w:szCs w:val="20"/>
      <w:lang w:val="x-none" w:eastAsia="x-none"/>
    </w:rPr>
  </w:style>
  <w:style w:type="paragraph" w:styleId="3">
    <w:name w:val="Body Text 3"/>
    <w:basedOn w:val="a1"/>
    <w:pPr>
      <w:shd w:val="clear" w:color="auto" w:fill="FFFFFF"/>
      <w:autoSpaceDE w:val="0"/>
      <w:autoSpaceDN w:val="0"/>
      <w:adjustRightInd w:val="0"/>
    </w:pPr>
    <w:rPr>
      <w:color w:val="000000"/>
      <w:szCs w:val="23"/>
    </w:rPr>
  </w:style>
  <w:style w:type="paragraph" w:styleId="a9">
    <w:name w:val="Body Text"/>
    <w:basedOn w:val="a1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left="142" w:right="19772" w:firstLine="720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Arial" w:hAnsi="Arial" w:cs="Arial"/>
      <w:b/>
      <w:bCs/>
    </w:rPr>
  </w:style>
  <w:style w:type="table" w:styleId="aa">
    <w:name w:val="Table Grid"/>
    <w:basedOn w:val="a3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left="142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20CB"/>
    <w:pPr>
      <w:widowControl w:val="0"/>
      <w:autoSpaceDE w:val="0"/>
      <w:autoSpaceDN w:val="0"/>
      <w:adjustRightInd w:val="0"/>
      <w:ind w:left="142" w:firstLine="709"/>
      <w:jc w:val="both"/>
    </w:pPr>
    <w:rPr>
      <w:rFonts w:ascii="Courier New" w:hAnsi="Courier New" w:cs="Courier New"/>
    </w:rPr>
  </w:style>
  <w:style w:type="paragraph" w:styleId="ab">
    <w:name w:val="Balloon Text"/>
    <w:basedOn w:val="a1"/>
    <w:semiHidden/>
    <w:rsid w:val="00E64883"/>
    <w:rPr>
      <w:rFonts w:ascii="Tahoma" w:hAnsi="Tahoma" w:cs="Tahoma"/>
      <w:sz w:val="16"/>
      <w:szCs w:val="16"/>
    </w:rPr>
  </w:style>
  <w:style w:type="paragraph" w:styleId="ac">
    <w:name w:val="footer"/>
    <w:basedOn w:val="a1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  <w:ind w:left="142" w:firstLine="709"/>
      <w:jc w:val="both"/>
    </w:pPr>
    <w:rPr>
      <w:b/>
      <w:bCs/>
      <w:sz w:val="24"/>
      <w:szCs w:val="24"/>
    </w:rPr>
  </w:style>
  <w:style w:type="character" w:styleId="ad">
    <w:name w:val="Hyperlink"/>
    <w:rsid w:val="00C268A6"/>
    <w:rPr>
      <w:color w:val="0000FF"/>
      <w:u w:val="single"/>
    </w:rPr>
  </w:style>
  <w:style w:type="character" w:customStyle="1" w:styleId="ae">
    <w:name w:val="Гипертекстовая ссылка"/>
    <w:rsid w:val="00D30FAD"/>
    <w:rPr>
      <w:color w:val="106BBE"/>
    </w:rPr>
  </w:style>
  <w:style w:type="paragraph" w:customStyle="1" w:styleId="af">
    <w:name w:val="Комментарий"/>
    <w:basedOn w:val="a1"/>
    <w:next w:val="a1"/>
    <w:rsid w:val="00DF364F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1"/>
    <w:rsid w:val="00DF364F"/>
    <w:rPr>
      <w:i/>
      <w:iCs/>
    </w:rPr>
  </w:style>
  <w:style w:type="paragraph" w:customStyle="1" w:styleId="af1">
    <w:name w:val="Нормальный (таблица)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Прижатый влево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Стандартный"/>
    <w:basedOn w:val="a1"/>
    <w:rsid w:val="00137125"/>
    <w:pPr>
      <w:ind w:firstLine="851"/>
    </w:pPr>
    <w:rPr>
      <w:sz w:val="26"/>
    </w:rPr>
  </w:style>
  <w:style w:type="paragraph" w:styleId="af4">
    <w:name w:val="footnote text"/>
    <w:basedOn w:val="a1"/>
    <w:link w:val="af5"/>
    <w:rsid w:val="00137125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137125"/>
  </w:style>
  <w:style w:type="character" w:styleId="af6">
    <w:name w:val="footnote reference"/>
    <w:rsid w:val="00137125"/>
    <w:rPr>
      <w:vertAlign w:val="superscript"/>
    </w:rPr>
  </w:style>
  <w:style w:type="paragraph" w:customStyle="1" w:styleId="a0">
    <w:name w:val="Осн_СПД"/>
    <w:basedOn w:val="a1"/>
    <w:qFormat/>
    <w:rsid w:val="00137125"/>
    <w:pPr>
      <w:numPr>
        <w:ilvl w:val="3"/>
        <w:numId w:val="10"/>
      </w:numPr>
      <w:ind w:left="0"/>
      <w:contextualSpacing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37125"/>
    <w:pPr>
      <w:keepNext/>
      <w:numPr>
        <w:ilvl w:val="2"/>
        <w:numId w:val="10"/>
      </w:numPr>
      <w:spacing w:before="240" w:after="240"/>
    </w:pPr>
    <w:rPr>
      <w:b/>
      <w:sz w:val="28"/>
      <w:szCs w:val="26"/>
    </w:rPr>
  </w:style>
  <w:style w:type="character" w:styleId="af7">
    <w:name w:val="Strong"/>
    <w:uiPriority w:val="22"/>
    <w:qFormat/>
    <w:rsid w:val="0027056E"/>
    <w:rPr>
      <w:b/>
      <w:bCs/>
    </w:rPr>
  </w:style>
  <w:style w:type="character" w:styleId="af8">
    <w:name w:val="Emphasis"/>
    <w:uiPriority w:val="20"/>
    <w:qFormat/>
    <w:rsid w:val="000453E5"/>
    <w:rPr>
      <w:i/>
      <w:iCs/>
    </w:rPr>
  </w:style>
  <w:style w:type="paragraph" w:customStyle="1" w:styleId="s1">
    <w:name w:val="s_1"/>
    <w:basedOn w:val="a1"/>
    <w:rsid w:val="000453E5"/>
    <w:pPr>
      <w:spacing w:before="100" w:beforeAutospacing="1" w:after="100" w:afterAutospacing="1"/>
    </w:pPr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rsid w:val="006C3A8F"/>
    <w:rPr>
      <w:sz w:val="26"/>
    </w:rPr>
  </w:style>
  <w:style w:type="paragraph" w:styleId="af9">
    <w:name w:val="Normal (Web)"/>
    <w:basedOn w:val="a1"/>
    <w:uiPriority w:val="99"/>
    <w:unhideWhenUsed/>
    <w:rsid w:val="006C3A8F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175D-BD05-4EDF-BF80-1D3E15A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sshindyapina</cp:lastModifiedBy>
  <cp:revision>7</cp:revision>
  <cp:lastPrinted>2023-04-18T10:15:00Z</cp:lastPrinted>
  <dcterms:created xsi:type="dcterms:W3CDTF">2023-04-18T08:05:00Z</dcterms:created>
  <dcterms:modified xsi:type="dcterms:W3CDTF">2023-04-21T06:25:00Z</dcterms:modified>
</cp:coreProperties>
</file>