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81306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E81306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E81306" w:rsidRPr="00E81306">
        <w:tc>
          <w:tcPr>
            <w:tcW w:w="4677" w:type="dxa"/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E81306">
              <w:t>18 декабря 2024 года</w:t>
            </w:r>
          </w:p>
        </w:tc>
        <w:tc>
          <w:tcPr>
            <w:tcW w:w="4677" w:type="dxa"/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</w:pPr>
            <w:r w:rsidRPr="00E81306">
              <w:t>N 4492-ЗПО</w:t>
            </w:r>
          </w:p>
        </w:tc>
      </w:tr>
    </w:tbl>
    <w:p w:rsidR="00E81306" w:rsidRPr="00E81306" w:rsidRDefault="00E81306" w:rsidP="00E8130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sz w:val="2"/>
          <w:szCs w:val="2"/>
        </w:rPr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>ЗАКОН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>ПЕНЗЕНСКОЙ ОБЛАСТИ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>О ПРОВЕДЕНИИ ОЦЕНКИ РЕГУЛИРУЮЩЕГО ВОЗДЕЙСТВИЯ ПРОЕКТОВ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>МУНИЦИПАЛЬНЫХ ПРАВОВЫХ АКТОВ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hyperlink r:id="rId5" w:history="1">
        <w:proofErr w:type="gramStart"/>
        <w:r w:rsidRPr="00E81306">
          <w:rPr>
            <w:color w:val="0000FF"/>
          </w:rPr>
          <w:t>Принят</w:t>
        </w:r>
        <w:proofErr w:type="gramEnd"/>
      </w:hyperlink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Законодательным Собранием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Пензенской области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18 декабря 2024 года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E81306" w:rsidRPr="00E8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92C69"/>
              </w:rPr>
            </w:pPr>
            <w:r w:rsidRPr="00E81306">
              <w:rPr>
                <w:color w:val="392C69"/>
              </w:rPr>
              <w:t>Список изменяющих документов</w:t>
            </w:r>
          </w:p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92C69"/>
              </w:rPr>
            </w:pPr>
            <w:r w:rsidRPr="00E81306">
              <w:rPr>
                <w:color w:val="392C69"/>
              </w:rPr>
              <w:t xml:space="preserve">(в ред. </w:t>
            </w:r>
            <w:hyperlink r:id="rId6" w:history="1">
              <w:r w:rsidRPr="00E81306">
                <w:rPr>
                  <w:color w:val="0000FF"/>
                </w:rPr>
                <w:t>Закона</w:t>
              </w:r>
            </w:hyperlink>
            <w:r w:rsidRPr="00E81306">
              <w:rPr>
                <w:color w:val="392C69"/>
              </w:rPr>
              <w:t xml:space="preserve"> </w:t>
            </w:r>
            <w:proofErr w:type="gramStart"/>
            <w:r w:rsidRPr="00E81306">
              <w:rPr>
                <w:color w:val="392C69"/>
              </w:rPr>
              <w:t>Пензенской</w:t>
            </w:r>
            <w:proofErr w:type="gramEnd"/>
            <w:r w:rsidRPr="00E81306">
              <w:rPr>
                <w:color w:val="392C69"/>
              </w:rPr>
              <w:t xml:space="preserve"> обл. от 26.09.2025 N 4638-ЗПО)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92C69"/>
              </w:rPr>
            </w:pPr>
          </w:p>
        </w:tc>
      </w:tr>
    </w:tbl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bCs/>
        </w:rPr>
      </w:pPr>
      <w:r w:rsidRPr="00E81306">
        <w:rPr>
          <w:b/>
          <w:bCs/>
        </w:rPr>
        <w:t>Статья 1. Предмет правового регулирования настоящего Закона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81306">
        <w:t xml:space="preserve">1. </w:t>
      </w:r>
      <w:proofErr w:type="gramStart"/>
      <w:r w:rsidRPr="00E81306">
        <w:t xml:space="preserve">Настоящий Закон, на основании </w:t>
      </w:r>
      <w:hyperlink r:id="rId7" w:history="1">
        <w:r w:rsidRPr="00E81306">
          <w:rPr>
            <w:color w:val="0000FF"/>
          </w:rPr>
          <w:t>частей 5</w:t>
        </w:r>
      </w:hyperlink>
      <w:r w:rsidRPr="00E81306">
        <w:t xml:space="preserve"> - </w:t>
      </w:r>
      <w:hyperlink r:id="rId8" w:history="1">
        <w:r w:rsidRPr="00E81306">
          <w:rPr>
            <w:color w:val="0000FF"/>
          </w:rPr>
          <w:t>7 статьи 52</w:t>
        </w:r>
      </w:hyperlink>
      <w:r w:rsidRPr="00E81306"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регулирует отношения, связанные с установлением порядка проведения органами местного самоуправления муниципальных образований Пензенской области (далее - органы местного самоуправления) оценки регулирующего воздействия проектов муниципальных правовых актов, устанавливающих новые или изменяющих ранее предусмотренные</w:t>
      </w:r>
      <w:proofErr w:type="gramEnd"/>
      <w:r w:rsidRPr="00E81306">
        <w:t xml:space="preserve">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проекты муниципальных актов).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both"/>
      </w:pPr>
      <w:r w:rsidRPr="00E81306">
        <w:t xml:space="preserve">(часть 1 в ред. </w:t>
      </w:r>
      <w:hyperlink r:id="rId9" w:history="1">
        <w:r w:rsidRPr="00E81306">
          <w:rPr>
            <w:color w:val="0000FF"/>
          </w:rPr>
          <w:t>Закона</w:t>
        </w:r>
      </w:hyperlink>
      <w:r w:rsidRPr="00E81306">
        <w:t xml:space="preserve"> </w:t>
      </w:r>
      <w:proofErr w:type="gramStart"/>
      <w:r w:rsidRPr="00E81306">
        <w:t>Пензенской</w:t>
      </w:r>
      <w:proofErr w:type="gramEnd"/>
      <w:r w:rsidRPr="00E81306">
        <w:t xml:space="preserve"> обл. от 26.09.2025 N 4638-ЗПО)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 xml:space="preserve">2. Проведение оценки регулирующего воздействия проектов муниципальных актов является обязательным в муниципальных районах и городских округах, включенных в </w:t>
      </w:r>
      <w:hyperlink w:anchor="Par91" w:history="1">
        <w:r w:rsidRPr="00E81306">
          <w:rPr>
            <w:color w:val="0000FF"/>
          </w:rPr>
          <w:t>перечень</w:t>
        </w:r>
      </w:hyperlink>
      <w:r w:rsidRPr="00E81306">
        <w:t xml:space="preserve"> согласно приложению к настоящему Закону.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both"/>
      </w:pPr>
      <w:r w:rsidRPr="00E81306">
        <w:t>(</w:t>
      </w:r>
      <w:proofErr w:type="gramStart"/>
      <w:r w:rsidRPr="00E81306">
        <w:t>в</w:t>
      </w:r>
      <w:proofErr w:type="gramEnd"/>
      <w:r w:rsidRPr="00E81306">
        <w:t xml:space="preserve"> ред. </w:t>
      </w:r>
      <w:hyperlink r:id="rId10" w:history="1">
        <w:r w:rsidRPr="00E81306">
          <w:rPr>
            <w:color w:val="0000FF"/>
          </w:rPr>
          <w:t>Закона</w:t>
        </w:r>
      </w:hyperlink>
      <w:r w:rsidRPr="00E81306">
        <w:t xml:space="preserve"> Пензенской обл. от 26.09.2025 N 4638-ЗПО)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 xml:space="preserve">Части 3 - 4 утратили силу. - </w:t>
      </w:r>
      <w:hyperlink r:id="rId11" w:history="1">
        <w:r w:rsidRPr="00E81306">
          <w:rPr>
            <w:color w:val="0000FF"/>
          </w:rPr>
          <w:t>Закон</w:t>
        </w:r>
      </w:hyperlink>
      <w:r w:rsidRPr="00E81306">
        <w:t xml:space="preserve"> </w:t>
      </w:r>
      <w:proofErr w:type="gramStart"/>
      <w:r w:rsidRPr="00E81306">
        <w:t>Пензенской</w:t>
      </w:r>
      <w:proofErr w:type="gramEnd"/>
      <w:r w:rsidRPr="00E81306">
        <w:t xml:space="preserve"> обл. от 26.09.2025 N 4638-ЗПО.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bCs/>
        </w:rPr>
      </w:pPr>
      <w:r w:rsidRPr="00E81306">
        <w:rPr>
          <w:b/>
          <w:bCs/>
        </w:rPr>
        <w:t xml:space="preserve">Статья 2. Порядок </w:t>
      </w:r>
      <w:proofErr w:type="gramStart"/>
      <w:r w:rsidRPr="00E81306">
        <w:rPr>
          <w:b/>
          <w:bCs/>
        </w:rPr>
        <w:t>проведения оценки регулирующего воздействия проектов муниципальных актов</w:t>
      </w:r>
      <w:proofErr w:type="gramEnd"/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81306">
        <w:lastRenderedPageBreak/>
        <w:t xml:space="preserve">1. </w:t>
      </w:r>
      <w:proofErr w:type="gramStart"/>
      <w:r w:rsidRPr="00E81306">
        <w:t xml:space="preserve">Оценка регулирующего воздействия проектов муниципальных актов проводится органами местного самоуправления в целях, указанных в </w:t>
      </w:r>
      <w:hyperlink r:id="rId12" w:history="1">
        <w:r w:rsidRPr="00E81306">
          <w:rPr>
            <w:color w:val="0000FF"/>
          </w:rPr>
          <w:t>части 6 статьи 52</w:t>
        </w:r>
      </w:hyperlink>
      <w:r w:rsidRPr="00E81306"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и в порядке, установленном нормативным правовым актом муниципального образования Пензенской области в соответствии с настоящим Законом.</w:t>
      </w:r>
      <w:proofErr w:type="gramEnd"/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both"/>
      </w:pPr>
      <w:r w:rsidRPr="00E81306">
        <w:t>(</w:t>
      </w:r>
      <w:proofErr w:type="gramStart"/>
      <w:r w:rsidRPr="00E81306">
        <w:t>в</w:t>
      </w:r>
      <w:proofErr w:type="gramEnd"/>
      <w:r w:rsidRPr="00E81306">
        <w:t xml:space="preserve"> ред. </w:t>
      </w:r>
      <w:hyperlink r:id="rId13" w:history="1">
        <w:r w:rsidRPr="00E81306">
          <w:rPr>
            <w:color w:val="0000FF"/>
          </w:rPr>
          <w:t>Закона</w:t>
        </w:r>
      </w:hyperlink>
      <w:r w:rsidRPr="00E81306">
        <w:t xml:space="preserve"> Пензенской обл. от 26.09.2025 N 4638-ЗПО)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 xml:space="preserve">2. Порядок </w:t>
      </w:r>
      <w:proofErr w:type="gramStart"/>
      <w:r w:rsidRPr="00E81306">
        <w:t>проведения оценки регулирующего воздействия проектов муниципальных актов</w:t>
      </w:r>
      <w:proofErr w:type="gramEnd"/>
      <w:r w:rsidRPr="00E81306">
        <w:t xml:space="preserve"> должен предусматривать: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1) порядок составления сводного отчета о проведении оценки регулирующего воздействия проекта муниципального акта;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2) порядок проведения публичных консультаций по проекту муниципального акта;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3) процедуру подготовки заключения об оценке регулирующего воздействия проекта муниципального акта;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4) механизм учета выводов, содержащихся в заключении об оценке регулирующего воздействия проекта муниципального акта.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3. Сводный отчет о проведении оценки регулирующего воздействия проекта муниципального акта должен содержать описание: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1) проблемы, на решение которой направлено новое правовое регулирование;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2) целей нового правового регулирования, сроков их достижения;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3) основных групп участников общественных отношений, интересы которых могут быть затронуты новым правовым регулированием;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4) рисков, связанных с решением выявленной проблемы предложенным способом правового регулирования;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5) возможных издержек и выгод для субъектов предпринимательской и иной экономической деятельности от нового правового регулирования;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6) возможных расходов и поступлений местного бюджета, связанных с введением нового правового регулирования;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7) возможных расходов субъектов предпринимательской и иной экономической деятельности, связанных с введением нового правового регулирования;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8) альтернативных способов решения выявленной проблемы;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lastRenderedPageBreak/>
        <w:t xml:space="preserve">9) существующего опыта решения данной или </w:t>
      </w:r>
      <w:proofErr w:type="gramStart"/>
      <w:r w:rsidRPr="00E81306">
        <w:t>аналогичной проблемы</w:t>
      </w:r>
      <w:proofErr w:type="gramEnd"/>
      <w:r w:rsidRPr="00E81306">
        <w:t xml:space="preserve"> в других муниципальных образованиях.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В сводном отчете о проведении оценки регулирующего воздействия проекта муниципального акта в обязательном порядке отражается информация о проведении публичных консультаций по проекту муниципального акта.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4. Публичные консультации по проекту муниципального акта проводятся в целях открытого обсуждения проекта муниципального акта и сбора мнений заинтересованных лиц относительно обоснованности окончательного выбора варианта предполагаемого правового регулирования.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proofErr w:type="gramStart"/>
      <w:r w:rsidRPr="00E81306">
        <w:t>О начале проведения публичных консультаций органы местного самоуправления, осуществляющие оценку регулирующего воздействия проектов муниципальных актов, информируют участников публичных консультаций путем размещения уведомления о проведении публичных консультаций, проекта муниципального акта, пояснительной записки к нему на официальном сайте органа местного самоуправления в информационно-телекоммуникационной сети "Интернет".</w:t>
      </w:r>
      <w:proofErr w:type="gramEnd"/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Срок проведения публичных консультаций по проекту муниципального акта должен составлять не менее 15 календарных дней со дня размещения уведомления о проведении публичных консультаций на официальном сайте органа местного самоуправления в информационно-телекоммуникационной сети "Интернет".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По итогам публичных консультаций оформляется справка о проведении публичных консультаций, которая содержит информацию об участниках публичных консультаций, поступивших предложениях по проекту муниципального акта, результатах рассмотрения указанных предложений органами местного самоуправления.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 xml:space="preserve">5. </w:t>
      </w:r>
      <w:proofErr w:type="gramStart"/>
      <w:r w:rsidRPr="00E81306">
        <w:t>Заключение об оценке регулирующего воздействия проекта муниципального акта содержит выводы о соблюдении органами местного самоуправления порядка проведения оценки регулирующего воздействия, о наличии (отсутствии) в проекте муниципального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</w:t>
      </w:r>
      <w:proofErr w:type="gramEnd"/>
      <w:r w:rsidRPr="00E81306">
        <w:t xml:space="preserve"> бюджета муниципального образования.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6. Принятие муниципального акта без заключения об оценке регулирующего воздействия проекта муниципального акта не допускается.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7. Оценка регулирующего воздействия не проводится в отношении: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1) проектов нормативных правовых актов представительных органов муниципальных образований Пензенской области, устанавливающих, изменяющих, приостанавливающих, отменяющих местные налоги и сборы;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both"/>
      </w:pPr>
      <w:r w:rsidRPr="00E81306">
        <w:lastRenderedPageBreak/>
        <w:t xml:space="preserve">(в ред. </w:t>
      </w:r>
      <w:hyperlink r:id="rId14" w:history="1">
        <w:r w:rsidRPr="00E81306">
          <w:rPr>
            <w:color w:val="0000FF"/>
          </w:rPr>
          <w:t>Закона</w:t>
        </w:r>
      </w:hyperlink>
      <w:r w:rsidRPr="00E81306">
        <w:t xml:space="preserve"> </w:t>
      </w:r>
      <w:proofErr w:type="gramStart"/>
      <w:r w:rsidRPr="00E81306">
        <w:t>Пензенской</w:t>
      </w:r>
      <w:proofErr w:type="gramEnd"/>
      <w:r w:rsidRPr="00E81306">
        <w:t xml:space="preserve"> обл. от 26.09.2025 N 4638-ЗПО)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2) проектов нормативных правовых актов представительных органов муниципальных образований Пензенской области, регулирующих бюджетные правоотношения;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bCs/>
        </w:rPr>
      </w:pPr>
      <w:r w:rsidRPr="00E81306">
        <w:rPr>
          <w:b/>
          <w:bCs/>
        </w:rPr>
        <w:t xml:space="preserve">Статья 3. Утратила силу. - </w:t>
      </w:r>
      <w:hyperlink r:id="rId15" w:history="1">
        <w:r w:rsidRPr="00E81306">
          <w:rPr>
            <w:b/>
            <w:bCs/>
            <w:color w:val="0000FF"/>
          </w:rPr>
          <w:t>Закон</w:t>
        </w:r>
      </w:hyperlink>
      <w:r w:rsidRPr="00E81306">
        <w:rPr>
          <w:b/>
          <w:bCs/>
        </w:rPr>
        <w:t xml:space="preserve"> </w:t>
      </w:r>
      <w:proofErr w:type="gramStart"/>
      <w:r w:rsidRPr="00E81306">
        <w:rPr>
          <w:b/>
          <w:bCs/>
        </w:rPr>
        <w:t>Пензенской</w:t>
      </w:r>
      <w:proofErr w:type="gramEnd"/>
      <w:r w:rsidRPr="00E81306">
        <w:rPr>
          <w:b/>
          <w:bCs/>
        </w:rPr>
        <w:t xml:space="preserve"> обл. от 26.09.2025 N 4638-ЗПО.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bCs/>
        </w:rPr>
      </w:pPr>
      <w:r w:rsidRPr="00E81306">
        <w:rPr>
          <w:b/>
          <w:bCs/>
        </w:rPr>
        <w:t>Статья 4. Критерии включения муниципальных районов и городских округов Пензенской области в перечень муниципальных районов и городских округов Пензенской области, в которых проведение оценки регулирующего воздействия проектов муниципальных актов является обязательным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both"/>
      </w:pPr>
      <w:r w:rsidRPr="00E81306">
        <w:t xml:space="preserve">(в ред. </w:t>
      </w:r>
      <w:hyperlink r:id="rId16" w:history="1">
        <w:r w:rsidRPr="00E81306">
          <w:rPr>
            <w:color w:val="0000FF"/>
          </w:rPr>
          <w:t>Закона</w:t>
        </w:r>
      </w:hyperlink>
      <w:r w:rsidRPr="00E81306">
        <w:t xml:space="preserve"> </w:t>
      </w:r>
      <w:proofErr w:type="gramStart"/>
      <w:r w:rsidRPr="00E81306">
        <w:t>Пензенской</w:t>
      </w:r>
      <w:proofErr w:type="gramEnd"/>
      <w:r w:rsidRPr="00E81306">
        <w:t xml:space="preserve"> обл. от 26.09.2025 N 4638-ЗПО)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81306">
        <w:t xml:space="preserve">Критерии включения муниципальных районов и городских округов Пензенской области в </w:t>
      </w:r>
      <w:hyperlink w:anchor="Par91" w:history="1">
        <w:r w:rsidRPr="00E81306">
          <w:rPr>
            <w:color w:val="0000FF"/>
          </w:rPr>
          <w:t>перечень</w:t>
        </w:r>
      </w:hyperlink>
      <w:r w:rsidRPr="00E81306">
        <w:t xml:space="preserve"> муниципальных районов и городских округов Пензенской области, в которых проведение оценки регулирующего воздействия проектов муниципальных актов является обязательным: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both"/>
      </w:pPr>
      <w:r w:rsidRPr="00E81306">
        <w:t xml:space="preserve">(в ред. </w:t>
      </w:r>
      <w:hyperlink r:id="rId17" w:history="1">
        <w:r w:rsidRPr="00E81306">
          <w:rPr>
            <w:color w:val="0000FF"/>
          </w:rPr>
          <w:t>Закона</w:t>
        </w:r>
      </w:hyperlink>
      <w:r w:rsidRPr="00E81306">
        <w:t xml:space="preserve"> </w:t>
      </w:r>
      <w:proofErr w:type="gramStart"/>
      <w:r w:rsidRPr="00E81306">
        <w:t>Пензенской</w:t>
      </w:r>
      <w:proofErr w:type="gramEnd"/>
      <w:r w:rsidRPr="00E81306">
        <w:t xml:space="preserve"> обл. от 26.09.2025 N 4638-ЗПО)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1) количество юридических лиц, являющихся коммерческими организациями, и индивидуальных предпринимателей, поставленных на учет в налоговом органе на территории муниципального района или городского округа Пензенской области, не менее 100;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2) численность населения муниципального района или городского округа Пензенской области не менее 8 тысяч человек;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 w:rsidRPr="00E81306">
        <w:t>3) наделение муниципальных районов или городских округов Пензенской области отдельными государственными полномочиями Пензенской области или отдельными государственными полномочиями Российской Федерации, переданными для осуществления органам государственной власти Пензенской области.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bCs/>
        </w:rPr>
      </w:pPr>
      <w:r w:rsidRPr="00E81306">
        <w:rPr>
          <w:b/>
          <w:bCs/>
        </w:rPr>
        <w:t>Статья 5. Порядок вступления в силу настоящего Закона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81306">
        <w:t>Настоящий Закон вступает в силу по истечении десяти дней после дня его официального опубликования.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Губернатор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Пензенской области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О.В.МЕЛЬНИЧЕНКО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</w:pPr>
      <w:r w:rsidRPr="00E81306">
        <w:t>г. Пенза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</w:pPr>
      <w:r w:rsidRPr="00E81306">
        <w:lastRenderedPageBreak/>
        <w:t>18 декабря 2024 года</w:t>
      </w:r>
    </w:p>
    <w:p w:rsidR="00E81306" w:rsidRPr="00E81306" w:rsidRDefault="00E81306" w:rsidP="00E81306">
      <w:pPr>
        <w:autoSpaceDE w:val="0"/>
        <w:autoSpaceDN w:val="0"/>
        <w:adjustRightInd w:val="0"/>
        <w:spacing w:before="260" w:after="0" w:line="240" w:lineRule="auto"/>
      </w:pPr>
      <w:r w:rsidRPr="00E81306">
        <w:t>N 4492-ЗПО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E81306">
        <w:t>Приложение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к Закону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Пензенской области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"О проведении оценки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регулирующего воздействия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проектов муниципальных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right"/>
      </w:pPr>
      <w:r w:rsidRPr="00E81306">
        <w:t>правовых актов"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91"/>
      <w:bookmarkEnd w:id="0"/>
      <w:r w:rsidRPr="00E81306">
        <w:rPr>
          <w:b/>
          <w:bCs/>
        </w:rPr>
        <w:t>ПЕРЕЧЕНЬ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 xml:space="preserve">МУНИЦИПАЛЬНЫХ РАЙОНОВ И ГОРОДСКИХ ОКРУГОВ </w:t>
      </w:r>
      <w:proofErr w:type="gramStart"/>
      <w:r w:rsidRPr="00E81306">
        <w:rPr>
          <w:b/>
          <w:bCs/>
        </w:rPr>
        <w:t>ПЕНЗЕНСКОЙ</w:t>
      </w:r>
      <w:proofErr w:type="gramEnd"/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 xml:space="preserve">ОБЛАСТИ, В КОТОРЫХ ПРОВЕДЕНИЕ ОЦЕНКИ </w:t>
      </w:r>
      <w:proofErr w:type="gramStart"/>
      <w:r w:rsidRPr="00E81306">
        <w:rPr>
          <w:b/>
          <w:bCs/>
        </w:rPr>
        <w:t>РЕГУЛИРУЮЩЕГО</w:t>
      </w:r>
      <w:proofErr w:type="gramEnd"/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>ВОЗДЕЙСТВИЯ ПРОЕКТОВ МУНИЦИПАЛЬНЫХ ПРАВОВЫХ АКТОВ ЯВЛЯЕТСЯ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81306">
        <w:rPr>
          <w:b/>
          <w:bCs/>
        </w:rPr>
        <w:t>ОБЯЗАТЕЛЬНЫМ</w:t>
      </w: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E81306" w:rsidRPr="00E8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92C69"/>
              </w:rPr>
            </w:pPr>
            <w:r w:rsidRPr="00E81306">
              <w:rPr>
                <w:color w:val="392C69"/>
              </w:rPr>
              <w:t>Список изменяющих документов</w:t>
            </w:r>
          </w:p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92C69"/>
              </w:rPr>
            </w:pPr>
            <w:r w:rsidRPr="00E81306">
              <w:rPr>
                <w:color w:val="392C69"/>
              </w:rPr>
              <w:t xml:space="preserve">(в ред. </w:t>
            </w:r>
            <w:hyperlink r:id="rId18" w:history="1">
              <w:r w:rsidRPr="00E81306">
                <w:rPr>
                  <w:color w:val="0000FF"/>
                </w:rPr>
                <w:t>Закона</w:t>
              </w:r>
            </w:hyperlink>
            <w:r w:rsidRPr="00E81306">
              <w:rPr>
                <w:color w:val="392C69"/>
              </w:rPr>
              <w:t xml:space="preserve"> </w:t>
            </w:r>
            <w:proofErr w:type="gramStart"/>
            <w:r w:rsidRPr="00E81306">
              <w:rPr>
                <w:color w:val="392C69"/>
              </w:rPr>
              <w:t>Пензенской</w:t>
            </w:r>
            <w:proofErr w:type="gramEnd"/>
            <w:r w:rsidRPr="00E81306">
              <w:rPr>
                <w:color w:val="392C69"/>
              </w:rPr>
              <w:t xml:space="preserve"> обл. от 26.09.2025 N 4638-ЗПО)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392C69"/>
              </w:rPr>
            </w:pPr>
          </w:p>
        </w:tc>
      </w:tr>
    </w:tbl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7937"/>
      </w:tblGrid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 xml:space="preserve">N </w:t>
            </w:r>
            <w:proofErr w:type="spellStart"/>
            <w:proofErr w:type="gramStart"/>
            <w:r w:rsidRPr="00E81306">
              <w:t>п</w:t>
            </w:r>
            <w:proofErr w:type="spellEnd"/>
            <w:proofErr w:type="gramEnd"/>
            <w:r w:rsidRPr="00E81306">
              <w:t>/</w:t>
            </w:r>
            <w:proofErr w:type="spellStart"/>
            <w:r w:rsidRPr="00E81306">
              <w:t>п</w:t>
            </w:r>
            <w:proofErr w:type="spellEnd"/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Наименование муниципальных районов и городских округов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Городской округ город Заречный Пензенской области (закрытое административно-территориальное образование)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Городской округ город Кузнецк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Башмаковский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Бековский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Муниципальный район Белинский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Бессоновский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Вадинский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Городищенский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Земетчинский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Иссинский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lastRenderedPageBreak/>
              <w:t>11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Муниципальный район Каменский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Камешкирский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Колышлейский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Муниципальный район Кузнецкий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Муниципальный район Лопатинский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Лунинский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Малосердобинский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Мокшанский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19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Наровчатский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Неверкинский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Нижнеломовский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Муниципальный район Никольский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Пачелмский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Муниципальный район Пензенский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Сердобский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Сосновоборский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>Муниципальный район Спасский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Тамалинский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  <w:tr w:rsidR="00E81306" w:rsidRPr="00E813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1306">
              <w:t>29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6" w:rsidRPr="00E81306" w:rsidRDefault="00E81306" w:rsidP="00E81306">
            <w:pPr>
              <w:autoSpaceDE w:val="0"/>
              <w:autoSpaceDN w:val="0"/>
              <w:adjustRightInd w:val="0"/>
              <w:spacing w:after="0" w:line="240" w:lineRule="auto"/>
            </w:pPr>
            <w:r w:rsidRPr="00E81306">
              <w:t xml:space="preserve">Муниципальный район </w:t>
            </w:r>
            <w:proofErr w:type="spellStart"/>
            <w:r w:rsidRPr="00E81306">
              <w:t>Шемышейский</w:t>
            </w:r>
            <w:proofErr w:type="spellEnd"/>
            <w:r w:rsidRPr="00E81306">
              <w:t xml:space="preserve"> район Пензенской области</w:t>
            </w:r>
          </w:p>
        </w:tc>
      </w:tr>
    </w:tbl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81306" w:rsidRPr="00E81306" w:rsidRDefault="00E81306" w:rsidP="00E8130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sz w:val="2"/>
          <w:szCs w:val="2"/>
        </w:rPr>
      </w:pPr>
    </w:p>
    <w:p w:rsidR="00F608C9" w:rsidRDefault="00F608C9"/>
    <w:sectPr w:rsidR="00F608C9" w:rsidSect="00A7725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1306"/>
    <w:rsid w:val="00E81306"/>
    <w:rsid w:val="00F608C9"/>
    <w:rsid w:val="00FD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130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850" TargetMode="External"/><Relationship Id="rId13" Type="http://schemas.openxmlformats.org/officeDocument/2006/relationships/hyperlink" Target="https://login.consultant.ru/link/?req=doc&amp;base=RLAW021&amp;n=209540&amp;dst=100016" TargetMode="External"/><Relationship Id="rId18" Type="http://schemas.openxmlformats.org/officeDocument/2006/relationships/hyperlink" Target="https://login.consultant.ru/link/?req=doc&amp;base=RLAW021&amp;n=209540&amp;dst=100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845" TargetMode="External"/><Relationship Id="rId12" Type="http://schemas.openxmlformats.org/officeDocument/2006/relationships/hyperlink" Target="https://login.consultant.ru/link/?req=doc&amp;base=LAW&amp;n=501319&amp;dst=100849" TargetMode="External"/><Relationship Id="rId17" Type="http://schemas.openxmlformats.org/officeDocument/2006/relationships/hyperlink" Target="https://login.consultant.ru/link/?req=doc&amp;base=RLAW021&amp;n=209540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09540&amp;dst=1000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9540&amp;dst=100007" TargetMode="External"/><Relationship Id="rId11" Type="http://schemas.openxmlformats.org/officeDocument/2006/relationships/hyperlink" Target="https://login.consultant.ru/link/?req=doc&amp;base=RLAW021&amp;n=209540&amp;dst=100014" TargetMode="External"/><Relationship Id="rId5" Type="http://schemas.openxmlformats.org/officeDocument/2006/relationships/hyperlink" Target="https://login.consultant.ru/link/?req=doc&amp;base=REXP021&amp;n=18547&amp;dst=100007" TargetMode="External"/><Relationship Id="rId15" Type="http://schemas.openxmlformats.org/officeDocument/2006/relationships/hyperlink" Target="https://login.consultant.ru/link/?req=doc&amp;base=RLAW021&amp;n=209540&amp;dst=100018" TargetMode="External"/><Relationship Id="rId10" Type="http://schemas.openxmlformats.org/officeDocument/2006/relationships/hyperlink" Target="https://login.consultant.ru/link/?req=doc&amp;base=RLAW021&amp;n=209540&amp;dst=10001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9540&amp;dst=100011" TargetMode="External"/><Relationship Id="rId14" Type="http://schemas.openxmlformats.org/officeDocument/2006/relationships/hyperlink" Target="https://login.consultant.ru/link/?req=doc&amp;base=RLAW021&amp;n=209540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1744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2025-11-05T06:31:00Z</dcterms:created>
  <dcterms:modified xsi:type="dcterms:W3CDTF">2025-11-05T06:33:00Z</dcterms:modified>
</cp:coreProperties>
</file>