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C8" w:rsidRDefault="00C13C9F">
      <w:pPr>
        <w:suppressAutoHyphens w:val="0"/>
        <w:spacing w:line="240" w:lineRule="auto"/>
        <w:jc w:val="center"/>
      </w:pPr>
      <w:r>
        <w:rPr>
          <w:rFonts w:ascii="Times New Roman" w:hAnsi="Times New Roman"/>
          <w:b/>
          <w:bCs/>
          <w:sz w:val="26"/>
          <w:szCs w:val="26"/>
        </w:rPr>
        <w:t xml:space="preserve">Аналитическая записка результатов мониторинга </w:t>
      </w:r>
    </w:p>
    <w:p w:rsidR="004D5AC8" w:rsidRDefault="00C13C9F">
      <w:pPr>
        <w:suppressAutoHyphens w:val="0"/>
        <w:spacing w:line="240" w:lineRule="auto"/>
        <w:jc w:val="center"/>
      </w:pPr>
      <w:r>
        <w:rPr>
          <w:rFonts w:ascii="Times New Roman" w:hAnsi="Times New Roman"/>
          <w:b/>
          <w:bCs/>
          <w:sz w:val="26"/>
          <w:szCs w:val="26"/>
        </w:rPr>
        <w:t xml:space="preserve">удовлетворенности </w:t>
      </w:r>
      <w:bookmarkStart w:id="0" w:name="_GoBack"/>
      <w:bookmarkEnd w:id="0"/>
      <w:r>
        <w:rPr>
          <w:rFonts w:ascii="Times New Roman" w:hAnsi="Times New Roman"/>
          <w:b/>
          <w:bCs/>
          <w:sz w:val="26"/>
          <w:szCs w:val="26"/>
        </w:rPr>
        <w:t xml:space="preserve">потребителей качеством товаров и услуг </w:t>
      </w:r>
    </w:p>
    <w:p w:rsidR="004D5AC8" w:rsidRDefault="00C13C9F">
      <w:pPr>
        <w:suppressAutoHyphens w:val="0"/>
        <w:spacing w:line="240" w:lineRule="auto"/>
        <w:jc w:val="center"/>
      </w:pPr>
      <w:proofErr w:type="gramStart"/>
      <w:r>
        <w:rPr>
          <w:rFonts w:ascii="Times New Roman" w:hAnsi="Times New Roman"/>
          <w:b/>
          <w:bCs/>
          <w:sz w:val="26"/>
          <w:szCs w:val="26"/>
        </w:rPr>
        <w:t>на</w:t>
      </w:r>
      <w:proofErr w:type="gramEnd"/>
      <w:r>
        <w:rPr>
          <w:rFonts w:ascii="Times New Roman" w:hAnsi="Times New Roman"/>
          <w:b/>
          <w:bCs/>
          <w:sz w:val="26"/>
          <w:szCs w:val="26"/>
        </w:rPr>
        <w:t xml:space="preserve"> товарных рынках города Заречного.</w:t>
      </w:r>
    </w:p>
    <w:p w:rsidR="004D5AC8" w:rsidRDefault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 целях мониторинга отделом развития предпринимательства и сферы услуг Администрации города Заречного </w:t>
      </w:r>
      <w:r>
        <w:rPr>
          <w:rFonts w:ascii="Times New Roman" w:hAnsi="Times New Roman" w:cs="Times New Roman"/>
          <w:sz w:val="26"/>
          <w:szCs w:val="26"/>
        </w:rPr>
        <w:t xml:space="preserve">Пензенской области совместно со специализированной организацией по привлечению инвестиций, работе с инвесторами и развитию предпринимательства МАУ «Бизнес-инкубатор «Импульс» в период с </w:t>
      </w:r>
      <w:r>
        <w:rPr>
          <w:rFonts w:ascii="Times New Roman" w:hAnsi="Times New Roman" w:cs="Times New Roman"/>
          <w:sz w:val="26"/>
          <w:szCs w:val="26"/>
        </w:rPr>
        <w:t>01.12.202</w:t>
      </w:r>
      <w:r w:rsidR="00CD1F6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по 25.12.202</w:t>
      </w:r>
      <w:r w:rsidR="00CD1F61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был проведен опрос удовлетворенности потреби</w:t>
      </w:r>
      <w:r>
        <w:rPr>
          <w:rFonts w:ascii="Times New Roman" w:hAnsi="Times New Roman" w:cs="Times New Roman"/>
          <w:sz w:val="26"/>
          <w:szCs w:val="26"/>
        </w:rPr>
        <w:t>телей качеством товаров и услуг на товарных рынках города Заречного Пензенской области. Так же анкета размещена на официальном сайте Администрации г. Заречного Пензенской области.</w:t>
      </w:r>
    </w:p>
    <w:p w:rsidR="004D5AC8" w:rsidRDefault="00C13C9F">
      <w:pPr>
        <w:tabs>
          <w:tab w:val="left" w:pos="709"/>
        </w:tabs>
        <w:suppressAutoHyphens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В опросе приняли участие жители </w:t>
      </w:r>
      <w:r w:rsidR="00CD1F61">
        <w:rPr>
          <w:rFonts w:ascii="Times New Roman" w:hAnsi="Times New Roman" w:cs="Times New Roman"/>
          <w:sz w:val="26"/>
          <w:szCs w:val="26"/>
        </w:rPr>
        <w:t>г. Заречного. Среди опрошенных 5</w:t>
      </w:r>
      <w:r>
        <w:rPr>
          <w:rFonts w:ascii="Times New Roman" w:hAnsi="Times New Roman" w:cs="Times New Roman"/>
          <w:sz w:val="26"/>
          <w:szCs w:val="26"/>
        </w:rPr>
        <w:t>5% ж</w:t>
      </w:r>
      <w:r w:rsidR="00CD1F61">
        <w:rPr>
          <w:rFonts w:ascii="Times New Roman" w:hAnsi="Times New Roman" w:cs="Times New Roman"/>
          <w:sz w:val="26"/>
          <w:szCs w:val="26"/>
        </w:rPr>
        <w:t>енщины и 4</w:t>
      </w:r>
      <w:r>
        <w:rPr>
          <w:rFonts w:ascii="Times New Roman" w:hAnsi="Times New Roman" w:cs="Times New Roman"/>
          <w:sz w:val="26"/>
          <w:szCs w:val="26"/>
        </w:rPr>
        <w:t xml:space="preserve">5% мужчин.  Большинство опрошенных респондентов составляет возрастная группа лиц от «35 до 44 лет», а именно </w:t>
      </w:r>
      <w:r w:rsidR="00CD1F6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0% от общего количества опрошенных и группа «45 до 54» -35%, остальные </w:t>
      </w:r>
      <w:r w:rsidR="00CD1F61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5% составили группы «18-24» и «55-64». </w:t>
      </w:r>
    </w:p>
    <w:p w:rsid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66,7% опрошенных респондентов работают по найму, 13,3% - временно безработные, 10%- студенты, 6,7%- пенсионеры, 3,3% -предприниматели.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 xml:space="preserve">13,3% респондентов имеют основное общее образование, 13,3 % имеют среднее профессиональное образование, 73,4 % </w:t>
      </w:r>
      <w:proofErr w:type="gramStart"/>
      <w:r w:rsidRPr="00C13C9F">
        <w:rPr>
          <w:rFonts w:ascii="Times New Roman" w:hAnsi="Times New Roman" w:cs="Times New Roman"/>
          <w:sz w:val="25"/>
          <w:szCs w:val="25"/>
        </w:rPr>
        <w:t>респондентов  имеют</w:t>
      </w:r>
      <w:proofErr w:type="gramEnd"/>
      <w:r w:rsidRPr="00C13C9F">
        <w:rPr>
          <w:rFonts w:ascii="Times New Roman" w:hAnsi="Times New Roman" w:cs="Times New Roman"/>
          <w:sz w:val="25"/>
          <w:szCs w:val="25"/>
        </w:rPr>
        <w:t xml:space="preserve"> высшее образование.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 xml:space="preserve">По мнению 26,7% опрошенных респондентов цены на продукты питания в Пензенской области выше по сравнению с другими </w:t>
      </w:r>
      <w:proofErr w:type="gramStart"/>
      <w:r w:rsidRPr="00C13C9F">
        <w:rPr>
          <w:rFonts w:ascii="Times New Roman" w:hAnsi="Times New Roman" w:cs="Times New Roman"/>
          <w:sz w:val="25"/>
          <w:szCs w:val="25"/>
        </w:rPr>
        <w:t xml:space="preserve">регионами;   </w:t>
      </w:r>
      <w:proofErr w:type="gramEnd"/>
      <w:r w:rsidRPr="00C13C9F">
        <w:rPr>
          <w:rFonts w:ascii="Times New Roman" w:hAnsi="Times New Roman" w:cs="Times New Roman"/>
          <w:sz w:val="25"/>
          <w:szCs w:val="25"/>
        </w:rPr>
        <w:t>по 20% опрошенных указали транспорт и жилье, 16,7% указали коммунальные услуги, 16,6% опрошенных считают завышенными цены на бензин, технику и медицинские услуги.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 xml:space="preserve">50% опрошенных считают качество продуктов питания в Пензенской области выше по сравнению с другими регионами, 16,7% указали услуги </w:t>
      </w:r>
      <w:proofErr w:type="spellStart"/>
      <w:r w:rsidRPr="00C13C9F">
        <w:rPr>
          <w:rFonts w:ascii="Times New Roman" w:hAnsi="Times New Roman" w:cs="Times New Roman"/>
          <w:sz w:val="25"/>
          <w:szCs w:val="25"/>
        </w:rPr>
        <w:t>бьюти</w:t>
      </w:r>
      <w:proofErr w:type="spellEnd"/>
      <w:r w:rsidRPr="00C13C9F">
        <w:rPr>
          <w:rFonts w:ascii="Times New Roman" w:hAnsi="Times New Roman" w:cs="Times New Roman"/>
          <w:sz w:val="25"/>
          <w:szCs w:val="25"/>
        </w:rPr>
        <w:t>-сферы и по 6,7% опрошенных считают качественными питьевую воду, медицинские услуги и услуги кафе, ресторанов; 13,2% считают качественными услуги жилищного строительства и спортзалов.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Оценивая количество организаций предоставляющих товары и услуг: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76,7% опрощенных респондентов считают достаточным количество организаций дошкольного образования, 16,7% - мало и 6,6%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73,3% опрощенных считают достаточным количество организаций дополнительного образования детей, 16,7% - мало, 3,3% - много и 3,3%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53,3% опрощенных считают количество организаций детского отдыха и оздоровления недостаточное, 36,7% - достаточное и 10%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83,3% опрощенных респондентов считают достаточным количество организаций, оказывающих медицинские услуги, 16,7% - мало;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76,7% респондентов считают достаточным количество организаций розничной торговли лекарственными препаратами, 10% - мало и 6,7% - избыточно, 3,3% считают, что нет совсем и 3,3%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46,7% опрощенных считают достаточным количество организаций, оказывающих социальные услуги, 40% - мало и 3,3% - избыточно, 3,3% считают, что нет совсем и 10%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lastRenderedPageBreak/>
        <w:t>43,3% респондентов считают достаточным количество организаций, оказывающих ритуальные услуги, 6,7% - много и 6,7% - избыточно, 3,3% считают, нет совсем и 46,7%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46,7% опрощенных считают достаточным количество организаций, оказывающих социальные услуги, 40% - мало и 3,3% - избыточно, 3,3% считают, что нет совсем и 10%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53,4% респондентов считают достаточным количество организаций, оказывающих услуги теплоснабжения, 23,3% - мало и 23,3%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40% опрощенных считают достаточным количество организаций, оказывающих сбор и транспортирование твердых коммунальных отходов, 40% - мало и 3,3% считают, что нет совсем и 16,7%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30% опрощенных считают достаточным количество организаций по благоустройству городской среды, 53,3% - мало и 6,7% считают, что нет совсем и 10%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53,3% респондентов считают достаточным количество организаций, оказывающих услуги по содержанию текущего ремонта многоквартирных домов, 36,7% - мало и 3,3% считают, что нет совсем и 6,7%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50% респондентов считают достаточным количество организаций, оказывающих услуги в сфере газоснабжения, 40% - мало и 10%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56,7% опрощенных считают достаточным количество организаций, оказывающих услуги в сфере электроснабжения, 40% - мало и 3,3%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60% опрощенных считают достаточным количество организаций, оказывающих услуги по муниципальным и межмуниципальным перевозкам, 33,3% - мало и 6,7%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56,7% опрощенных считают достаточным количество организаций, оказывающих услуги в сфере электроснабжения, 40% - мало и 3,3%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50% опрощенных считают достаточным количество организаций, оказывающих услуги такси, 43,4% - избыточно (много), 3,3% - нет совсем и 3,3%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56,7% опрощенных считают достаточным количество организаций, оказывающих услуги по ремонту автотранспортных средств, 30% - много, 3,3% - нет совсем и 10%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56,7% опрощенных считают достаточным количество организаций, оказывающих услуги в сфере связи, в том числе «Интернет», 26,6% - мало, 10% - избыточно (много) и 6,7%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73,4 % резидентов считают достаточным количество организаций, оказывающих услуги в сфере жилищного строительства, 13,3%- избыточно (много), 3,3% - мало и 10%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 xml:space="preserve">73,3% опрощенных считают достаточным количество организаций, оказывающих услуги в сфере строительства, за исключением жилищного и дорожного строительства, 10% - мало, 6,7% - избыточно (много), 3,3% - нет </w:t>
      </w:r>
      <w:proofErr w:type="gramStart"/>
      <w:r w:rsidRPr="00C13C9F">
        <w:rPr>
          <w:rFonts w:ascii="Times New Roman" w:hAnsi="Times New Roman" w:cs="Times New Roman"/>
          <w:sz w:val="25"/>
          <w:szCs w:val="25"/>
        </w:rPr>
        <w:t>совсем  и</w:t>
      </w:r>
      <w:proofErr w:type="gramEnd"/>
      <w:r w:rsidRPr="00C13C9F">
        <w:rPr>
          <w:rFonts w:ascii="Times New Roman" w:hAnsi="Times New Roman" w:cs="Times New Roman"/>
          <w:sz w:val="25"/>
          <w:szCs w:val="25"/>
        </w:rPr>
        <w:t xml:space="preserve"> 6,7%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 xml:space="preserve">73,3% опрощенных считают достаточным количество организаций, оказывающих услуги в сфере строительства, за исключением жилищного и дорожного строительства, 10% - мало, 6,7% -избыточно (много), 3,3% - нет </w:t>
      </w:r>
      <w:proofErr w:type="gramStart"/>
      <w:r w:rsidRPr="00C13C9F">
        <w:rPr>
          <w:rFonts w:ascii="Times New Roman" w:hAnsi="Times New Roman" w:cs="Times New Roman"/>
          <w:sz w:val="25"/>
          <w:szCs w:val="25"/>
        </w:rPr>
        <w:t>совсем  и</w:t>
      </w:r>
      <w:proofErr w:type="gramEnd"/>
      <w:r w:rsidRPr="00C13C9F">
        <w:rPr>
          <w:rFonts w:ascii="Times New Roman" w:hAnsi="Times New Roman" w:cs="Times New Roman"/>
          <w:sz w:val="25"/>
          <w:szCs w:val="25"/>
        </w:rPr>
        <w:t xml:space="preserve"> 6,7%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 xml:space="preserve">63,3% резидентов считают достаточным количество организаций, оказывающих услуги в сфере дорожной деятельности, 26,7% - мало, 3,3% - нет </w:t>
      </w:r>
      <w:proofErr w:type="gramStart"/>
      <w:r w:rsidRPr="00C13C9F">
        <w:rPr>
          <w:rFonts w:ascii="Times New Roman" w:hAnsi="Times New Roman" w:cs="Times New Roman"/>
          <w:sz w:val="25"/>
          <w:szCs w:val="25"/>
        </w:rPr>
        <w:t>совсем  и</w:t>
      </w:r>
      <w:proofErr w:type="gramEnd"/>
      <w:r w:rsidRPr="00C13C9F">
        <w:rPr>
          <w:rFonts w:ascii="Times New Roman" w:hAnsi="Times New Roman" w:cs="Times New Roman"/>
          <w:sz w:val="25"/>
          <w:szCs w:val="25"/>
        </w:rPr>
        <w:t xml:space="preserve"> 6,7%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 xml:space="preserve">50% опрощенных считают достаточным количество организаций, оказывающих услуги в сфере архитектурно-строительное проектирования, 20% - мало, 3,3% - нет </w:t>
      </w:r>
      <w:proofErr w:type="gramStart"/>
      <w:r w:rsidRPr="00C13C9F">
        <w:rPr>
          <w:rFonts w:ascii="Times New Roman" w:hAnsi="Times New Roman" w:cs="Times New Roman"/>
          <w:sz w:val="25"/>
          <w:szCs w:val="25"/>
        </w:rPr>
        <w:t>совсем  и</w:t>
      </w:r>
      <w:proofErr w:type="gramEnd"/>
      <w:r w:rsidRPr="00C13C9F">
        <w:rPr>
          <w:rFonts w:ascii="Times New Roman" w:hAnsi="Times New Roman" w:cs="Times New Roman"/>
          <w:sz w:val="25"/>
          <w:szCs w:val="25"/>
        </w:rPr>
        <w:t xml:space="preserve"> 26,7%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lastRenderedPageBreak/>
        <w:t>26,7% опрощенных считают достаточным количество организаций, оказывающих услуги в сфере кадастровых и землеустроительных работ, 13,3% - мало и 60%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 xml:space="preserve">16,7% резидентов считают достаточным количество организаций, оказывающих услуги в сфере лабораторных исследований для выдачи ветеринарных сопроводительных документов, 6,7% - мало, 3,3% - нет </w:t>
      </w:r>
      <w:proofErr w:type="gramStart"/>
      <w:r w:rsidRPr="00C13C9F">
        <w:rPr>
          <w:rFonts w:ascii="Times New Roman" w:hAnsi="Times New Roman" w:cs="Times New Roman"/>
          <w:sz w:val="25"/>
          <w:szCs w:val="25"/>
        </w:rPr>
        <w:t>совсем  и</w:t>
      </w:r>
      <w:proofErr w:type="gramEnd"/>
      <w:r w:rsidRPr="00C13C9F">
        <w:rPr>
          <w:rFonts w:ascii="Times New Roman" w:hAnsi="Times New Roman" w:cs="Times New Roman"/>
          <w:sz w:val="25"/>
          <w:szCs w:val="25"/>
        </w:rPr>
        <w:t xml:space="preserve"> 73,3%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70% опрощенных считают достаточным количество организаций, оказывающих услуги в сфере реализации сельскохозяйственной продукции, 6,7% - много, 13,3% - мало, 10%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 xml:space="preserve">23,3% опрощенных считают достаточным количество организаций, оказывающих услуги по вылову и переработке биоресурсов, 20% - мало, 3,3% - нет </w:t>
      </w:r>
      <w:proofErr w:type="gramStart"/>
      <w:r w:rsidRPr="00C13C9F">
        <w:rPr>
          <w:rFonts w:ascii="Times New Roman" w:hAnsi="Times New Roman" w:cs="Times New Roman"/>
          <w:sz w:val="25"/>
          <w:szCs w:val="25"/>
        </w:rPr>
        <w:t>совсем  и</w:t>
      </w:r>
      <w:proofErr w:type="gramEnd"/>
      <w:r w:rsidRPr="00C13C9F">
        <w:rPr>
          <w:rFonts w:ascii="Times New Roman" w:hAnsi="Times New Roman" w:cs="Times New Roman"/>
          <w:sz w:val="25"/>
          <w:szCs w:val="25"/>
        </w:rPr>
        <w:t xml:space="preserve"> 53,4%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16,7% опрощенных резидентов считают достаточным количество организаций, оказывающих услуги в сфере добычи полезных ископаемых, 10% - мало, 73,3% -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56,7% опрощенных резидентов считают достаточным количество организаций, оказывающих услуги в сфере обработки древесины и производства изделий из дерева, 20% - мало, 10% считают, что нет и 13,3% -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60% опрощенных резидентов считают достаточным количество организаций, оказывающих услуги в сфере производства кирпича, 16,7% - мало, 10% считают, что нет и 13,3% -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60% опрощенных резидентов считают достаточным количество организаций, оказывающих услуги в сфере производства бетона, 16,7% - мало, 10% считают, что нет и 13,3% - затруднились ответить;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53,3% опрощенных резидентов считают достаточным количество организаций, оказывающих услуги в сфере наружной рекламы, 33,4% - много, 3,3% считают, что нет и 10% - затруднились ответить.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Оценивая качество услуг субъектов естественных монополий: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43,3% - удовлетворительно оценивают услугу водоснабжения, 43,3% - скорее удовлетворительно, 3,3% - скорее неудовлетворительно, 3,3% - неудовлетворительно, 6,8% - затрудняются ответить.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43,3% - удовлетворительно оценивают услугу водоочистки, 36,7% - скорее удовлетворительно, 10% - скорее неудовлетворительно, 3,3% - неудовлетворительно, 6,7% - затрудняются ответить.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56,7% - удовлетворительно оценивают услугу газоснабжения, 33,3% - скорее удовлетворительно, 10% - затрудняются ответить.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56,7% - удовлетворительно оценивают услугу электроснабжения, 36,7% - скорее удовлетворительно, 6,6% - затрудняются ответить.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53,3% - удовлетворительно оценивают услугу теплоснабжения, 40% - скорее удовлетворительно, 6,7% - затрудняются ответить.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63,3% - удовлетворительно оценивают услугу телефонная связь, 30% - скорее удовлетворительно, 6,7% - затрудняются ответить.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В качестве проблем, с которыми респонденты сталкивались при взаимодействии с субъектами монополий: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3,3 % указали навязывание дополнительных услуг;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3,3% указали на требование заказа необходимых работ у подконтрольных коммерческих структур;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3,3 % выбрали другой вариант;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66,7% указали, что не сталкивались с подобными проблемами;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lastRenderedPageBreak/>
        <w:t>23,4 % затруднились ответить.</w:t>
      </w: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13C9F" w:rsidRPr="00C13C9F" w:rsidRDefault="00C13C9F" w:rsidP="00C13C9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C13C9F">
        <w:rPr>
          <w:rFonts w:ascii="Times New Roman" w:hAnsi="Times New Roman" w:cs="Times New Roman"/>
          <w:sz w:val="25"/>
          <w:szCs w:val="25"/>
        </w:rPr>
        <w:t>100% опрошенных указали, что не обращались в отчетном году в надзорные органы за защитой прав потребителей.</w:t>
      </w:r>
    </w:p>
    <w:p w:rsidR="004D5AC8" w:rsidRDefault="004D5AC8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4D5AC8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1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C8"/>
    <w:rsid w:val="004D5AC8"/>
    <w:rsid w:val="00C12CAB"/>
    <w:rsid w:val="00C13C9F"/>
    <w:rsid w:val="00CD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0EBC3D-C600-4EBC-B1C9-32B79C8ED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Noto Sans Devanagari"/>
    </w:rPr>
  </w:style>
  <w:style w:type="paragraph" w:styleId="a8">
    <w:name w:val="No Spacing"/>
    <w:qFormat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1377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М.. Геращенко</dc:creator>
  <dc:description/>
  <cp:lastModifiedBy>Марина М.. Геращенко</cp:lastModifiedBy>
  <cp:revision>3</cp:revision>
  <dcterms:created xsi:type="dcterms:W3CDTF">2026-01-23T08:16:00Z</dcterms:created>
  <dcterms:modified xsi:type="dcterms:W3CDTF">2026-01-23T08:37:00Z</dcterms:modified>
  <dc:language>ru-RU</dc:language>
</cp:coreProperties>
</file>