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9C" w:rsidRDefault="00B07BC0">
      <w:pPr>
        <w:tabs>
          <w:tab w:val="left" w:pos="4962"/>
          <w:tab w:val="left" w:pos="6237"/>
        </w:tabs>
        <w:jc w:val="both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8982FE0">
                <wp:simplePos x="0" y="0"/>
                <wp:positionH relativeFrom="column">
                  <wp:posOffset>1337310</wp:posOffset>
                </wp:positionH>
                <wp:positionV relativeFrom="paragraph">
                  <wp:posOffset>1973580</wp:posOffset>
                </wp:positionV>
                <wp:extent cx="914400" cy="295275"/>
                <wp:effectExtent l="0" t="0" r="0" b="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1E14" w:rsidRDefault="009D1E14">
                            <w:pPr>
                              <w:pStyle w:val="aff1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82FE0" id="Надпись 3" o:spid="_x0000_s1026" style="position:absolute;left:0;text-align:left;margin-left:105.3pt;margin-top:155.4pt;width:1in;height:23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" stroked="f" strokeweight="0">
                <v:textbox>
                  <w:txbxContent>
                    <w:p w:rsidR="009D1E14" w:rsidRDefault="009D1E14">
                      <w:pPr>
                        <w:pStyle w:val="aff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43B448C">
                <wp:simplePos x="0" y="0"/>
                <wp:positionH relativeFrom="column">
                  <wp:posOffset>4594860</wp:posOffset>
                </wp:positionH>
                <wp:positionV relativeFrom="paragraph">
                  <wp:posOffset>1973580</wp:posOffset>
                </wp:positionV>
                <wp:extent cx="914400" cy="295275"/>
                <wp:effectExtent l="0" t="0" r="0" b="0"/>
                <wp:wrapNone/>
                <wp:docPr id="2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D1E14" w:rsidRDefault="009D1E14">
                            <w:pPr>
                              <w:pStyle w:val="aff1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B448C" id="Надпись 4" o:spid="_x0000_s1027" style="position:absolute;left:0;text-align:left;margin-left:361.8pt;margin-top:155.4pt;width:1in;height:23.2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" stroked="f" strokeweight="0">
                <v:textbox>
                  <w:txbxContent>
                    <w:p w:rsidR="009D1E14" w:rsidRDefault="009D1E14">
                      <w:pPr>
                        <w:pStyle w:val="aff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524625" cy="2514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49C" w:rsidRDefault="0008049C">
      <w:pPr>
        <w:rPr>
          <w:sz w:val="26"/>
          <w:szCs w:val="26"/>
          <w:highlight w:val="yellow"/>
        </w:rPr>
      </w:pPr>
    </w:p>
    <w:p w:rsidR="0008049C" w:rsidRDefault="00B07BC0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 программу «Развитие культуры и молодежной политики в городе Заречном Пензенской области», утвержденную постановлением Администрации города Заречного Пензенской области от 25.12.2025 № 2321</w:t>
      </w:r>
    </w:p>
    <w:p w:rsidR="0008049C" w:rsidRDefault="0008049C">
      <w:pPr>
        <w:tabs>
          <w:tab w:val="left" w:pos="4678"/>
        </w:tabs>
        <w:ind w:firstLine="709"/>
        <w:jc w:val="both"/>
        <w:rPr>
          <w:sz w:val="26"/>
          <w:szCs w:val="26"/>
        </w:rPr>
      </w:pPr>
    </w:p>
    <w:p w:rsidR="0008049C" w:rsidRDefault="00B07BC0">
      <w:pPr>
        <w:tabs>
          <w:tab w:val="left" w:pos="4678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города Заречного от 05.11.2025 № 1899 «Об утверждении Порядка разработки, реализации и оценки эффективности муниципальных программ закрытого административно-территориального образования г. Заречного Пензенской области», статьями 4.3.1, 4.6.1 Устава городского округа город Заречный Пензенской области (закрытое административно-территориальное образование) Администрация ЗАТО </w:t>
      </w:r>
      <w:r>
        <w:rPr>
          <w:sz w:val="26"/>
          <w:szCs w:val="26"/>
        </w:rPr>
        <w:br/>
        <w:t xml:space="preserve">г. Заречного </w:t>
      </w:r>
      <w:r>
        <w:rPr>
          <w:b/>
          <w:sz w:val="26"/>
          <w:szCs w:val="26"/>
        </w:rPr>
        <w:t>п о с т а н о в л я е т:</w:t>
      </w:r>
    </w:p>
    <w:p w:rsidR="0008049C" w:rsidRDefault="0008049C">
      <w:pPr>
        <w:tabs>
          <w:tab w:val="left" w:pos="4678"/>
        </w:tabs>
        <w:ind w:firstLine="709"/>
        <w:jc w:val="both"/>
        <w:rPr>
          <w:sz w:val="26"/>
          <w:szCs w:val="26"/>
        </w:rPr>
      </w:pPr>
    </w:p>
    <w:p w:rsidR="0008049C" w:rsidRDefault="00B07B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муниципальную программу «Развитие культуры и молодежной политики в городе Заречном Пензенской области», утвержденную постановлением Администрации города Заречного Пензенской области от 25.12.2025 № 2321 (в редакции от </w:t>
      </w:r>
      <w:r w:rsidR="00A0056A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A0056A">
        <w:rPr>
          <w:sz w:val="26"/>
          <w:szCs w:val="26"/>
        </w:rPr>
        <w:t>6</w:t>
      </w:r>
      <w:r>
        <w:rPr>
          <w:sz w:val="26"/>
          <w:szCs w:val="26"/>
        </w:rPr>
        <w:t xml:space="preserve">.2026 № </w:t>
      </w:r>
      <w:r w:rsidR="00A0056A">
        <w:rPr>
          <w:sz w:val="26"/>
          <w:szCs w:val="26"/>
        </w:rPr>
        <w:t>918</w:t>
      </w:r>
      <w:r>
        <w:rPr>
          <w:sz w:val="26"/>
          <w:szCs w:val="26"/>
        </w:rPr>
        <w:t xml:space="preserve">), следующие изменения: </w:t>
      </w:r>
    </w:p>
    <w:p w:rsidR="0008049C" w:rsidRDefault="00B07BC0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1.1. </w:t>
      </w:r>
      <w:r>
        <w:rPr>
          <w:sz w:val="26"/>
          <w:szCs w:val="26"/>
          <w:lang w:eastAsia="ar-SA"/>
        </w:rPr>
        <w:t xml:space="preserve">В паспорте муниципальной программы «Развитие культуры и молодежной политики в городе Заречном Пензенской области»: </w:t>
      </w:r>
    </w:p>
    <w:p w:rsidR="0008049C" w:rsidRDefault="00B07BC0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таблице раздела 1 «Основные положения» строку «Объемы и источники ассигнований муниципальной программы (по годам и источникам финансирования)» изложить в новой редакции: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896"/>
        <w:gridCol w:w="5954"/>
      </w:tblGrid>
      <w:tr w:rsidR="0008049C"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ind w:firstLine="709"/>
              <w:jc w:val="both"/>
              <w:rPr>
                <w:bCs/>
                <w:color w:val="26282F"/>
                <w:sz w:val="26"/>
                <w:szCs w:val="26"/>
                <w:lang w:eastAsia="ar-SA"/>
              </w:rPr>
            </w:pPr>
            <w:r>
              <w:rPr>
                <w:bCs/>
                <w:color w:val="26282F"/>
                <w:sz w:val="26"/>
                <w:szCs w:val="26"/>
                <w:lang w:eastAsia="ar-SA"/>
              </w:rPr>
              <w:t>Объемы бюджетных ассигнований муниципальной программы (по годам и источникам финансирования)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муниципальной программы на 2026-2030 годы составляет: 1</w:t>
            </w:r>
            <w:r w:rsidR="00EB036E">
              <w:rPr>
                <w:sz w:val="26"/>
                <w:szCs w:val="26"/>
              </w:rPr>
              <w:t> 983 463,5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тыс.руб</w:t>
            </w:r>
            <w:proofErr w:type="spellEnd"/>
            <w:r>
              <w:rPr>
                <w:sz w:val="26"/>
                <w:szCs w:val="26"/>
              </w:rPr>
              <w:t>., в том числе: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</w:t>
            </w:r>
            <w:r w:rsidR="00EB036E">
              <w:rPr>
                <w:sz w:val="26"/>
                <w:szCs w:val="26"/>
              </w:rPr>
              <w:t>405 215,4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 388 379,1 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 –  396 623,0 тыс. руб.;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 –  396 623,0тыс.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 396 623,0тыс.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Программы из средств бюджета города Заречного на 2026-2030 годы составляет 1</w:t>
            </w:r>
            <w:r w:rsidR="00EB036E">
              <w:rPr>
                <w:sz w:val="26"/>
                <w:szCs w:val="26"/>
              </w:rPr>
              <w:t> 609 917,4</w:t>
            </w:r>
            <w:r>
              <w:rPr>
                <w:sz w:val="26"/>
                <w:szCs w:val="26"/>
              </w:rPr>
              <w:t xml:space="preserve"> тыс. рублей, в том числе: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</w:t>
            </w:r>
            <w:r w:rsidR="00EB036E">
              <w:rPr>
                <w:sz w:val="26"/>
                <w:szCs w:val="26"/>
              </w:rPr>
              <w:t>338 343,3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 313 803,0 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 –  319 257,0 тыс. руб.;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 –  319 257,0 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 319 257,0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финансирования Программы из средств бюджета Пензенской области на 2026-</w:t>
            </w:r>
            <w:r>
              <w:rPr>
                <w:color w:val="000000"/>
                <w:sz w:val="26"/>
                <w:szCs w:val="26"/>
              </w:rPr>
              <w:lastRenderedPageBreak/>
              <w:t>2030 годы составляет 359 221,7 тыс. руб., в том числе: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 – 63 539,1 </w:t>
            </w:r>
            <w:proofErr w:type="spellStart"/>
            <w:r>
              <w:rPr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</w:rPr>
              <w:t>.;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 – 71 831,6 </w:t>
            </w:r>
            <w:proofErr w:type="spellStart"/>
            <w:r>
              <w:rPr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 год – 74 617,0 </w:t>
            </w:r>
            <w:proofErr w:type="spellStart"/>
            <w:r>
              <w:rPr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2029 год – 74 617,0 </w:t>
            </w:r>
            <w:proofErr w:type="spellStart"/>
            <w:r>
              <w:rPr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2030 год – 74 617,0 </w:t>
            </w:r>
            <w:proofErr w:type="spellStart"/>
            <w:r>
              <w:rPr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Общий объем финансирования Программы из средств федерального бюджета на 2026-2030 годы составляет 1836,9 тыс. руб., в том числе: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– 835,4 тыс. руб.;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– 247,0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 год – 251,5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 год – 251,5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 – 251,5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Общий объем финансирования Программы из иных источников (в </w:t>
            </w:r>
            <w:proofErr w:type="spellStart"/>
            <w:r>
              <w:rPr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</w:rPr>
              <w:t>. внебюджетные) на 2026-2030 годы составляет 12 487,5 тыс. руб., в том числе: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– 2497,5 тыс. руб.;</w:t>
            </w:r>
          </w:p>
          <w:p w:rsidR="0008049C" w:rsidRDefault="00B07BC0">
            <w:pPr>
              <w:pStyle w:val="Default"/>
              <w:ind w:firstLine="70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2027 год – 2497,5 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 год – </w:t>
            </w:r>
            <w:r>
              <w:rPr>
                <w:sz w:val="26"/>
                <w:szCs w:val="26"/>
              </w:rPr>
              <w:t xml:space="preserve">2497,5 </w:t>
            </w:r>
            <w:r>
              <w:rPr>
                <w:color w:val="000000"/>
                <w:sz w:val="26"/>
                <w:szCs w:val="26"/>
              </w:rPr>
              <w:t>тыс. руб.</w:t>
            </w:r>
          </w:p>
          <w:p w:rsidR="0008049C" w:rsidRDefault="00B07BC0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2029 год – </w:t>
            </w:r>
            <w:r>
              <w:rPr>
                <w:sz w:val="26"/>
                <w:szCs w:val="26"/>
              </w:rPr>
              <w:t xml:space="preserve">2497,5 </w:t>
            </w:r>
            <w:r>
              <w:rPr>
                <w:color w:val="000000"/>
                <w:sz w:val="26"/>
                <w:szCs w:val="26"/>
              </w:rPr>
              <w:t>тыс. руб.</w:t>
            </w:r>
          </w:p>
          <w:p w:rsidR="0008049C" w:rsidRDefault="00B07BC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2030 год – </w:t>
            </w:r>
            <w:r>
              <w:rPr>
                <w:sz w:val="26"/>
                <w:szCs w:val="26"/>
              </w:rPr>
              <w:t xml:space="preserve">2497,5 </w:t>
            </w:r>
            <w:r>
              <w:rPr>
                <w:color w:val="000000"/>
                <w:sz w:val="26"/>
                <w:szCs w:val="26"/>
              </w:rPr>
              <w:t>тыс. руб.</w:t>
            </w:r>
          </w:p>
        </w:tc>
      </w:tr>
    </w:tbl>
    <w:p w:rsidR="0008049C" w:rsidRPr="00493E7E" w:rsidRDefault="00B07BC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Pr="00493E7E">
        <w:rPr>
          <w:sz w:val="26"/>
          <w:szCs w:val="26"/>
        </w:rPr>
        <w:t>1</w:t>
      </w:r>
      <w:bookmarkStart w:id="0" w:name="sub_3"/>
      <w:r w:rsidRPr="00493E7E">
        <w:rPr>
          <w:sz w:val="26"/>
          <w:szCs w:val="26"/>
        </w:rPr>
        <w:t xml:space="preserve">.2. </w:t>
      </w:r>
      <w:r w:rsidRPr="00493E7E">
        <w:rPr>
          <w:sz w:val="26"/>
          <w:szCs w:val="26"/>
          <w:lang w:eastAsia="ru-RU"/>
        </w:rPr>
        <w:t>приложение № 2 к муниципальной программе «Перечень структурных элементов муниципальной программы «</w:t>
      </w:r>
      <w:r w:rsidRPr="00493E7E">
        <w:rPr>
          <w:sz w:val="26"/>
          <w:szCs w:val="26"/>
        </w:rPr>
        <w:t>Развитие культуры и молодежной политики в городе Заречном Пензенской области» изложить в новой редакции (приложение №1).</w:t>
      </w:r>
    </w:p>
    <w:p w:rsidR="0008049C" w:rsidRPr="00493E7E" w:rsidRDefault="00B07BC0">
      <w:pPr>
        <w:jc w:val="both"/>
        <w:rPr>
          <w:sz w:val="26"/>
          <w:szCs w:val="26"/>
        </w:rPr>
      </w:pPr>
      <w:r w:rsidRPr="00493E7E">
        <w:rPr>
          <w:sz w:val="26"/>
          <w:szCs w:val="26"/>
        </w:rPr>
        <w:t xml:space="preserve">         1.3. приложение № 3 к муниципальной программе «</w:t>
      </w:r>
      <w:r w:rsidRPr="00493E7E">
        <w:rPr>
          <w:sz w:val="26"/>
          <w:szCs w:val="26"/>
          <w:lang w:eastAsia="ru-RU"/>
        </w:rPr>
        <w:t>Финансовое обеспечение муниципальной программы «</w:t>
      </w:r>
      <w:r w:rsidRPr="00493E7E">
        <w:rPr>
          <w:sz w:val="26"/>
          <w:szCs w:val="26"/>
        </w:rPr>
        <w:t xml:space="preserve">Развитие культуры и молодежной политики в городе Заречном Пензенской области» изложить в новой редакции (приложение №2). </w:t>
      </w:r>
    </w:p>
    <w:p w:rsidR="0008049C" w:rsidRPr="00493E7E" w:rsidRDefault="00B07BC0">
      <w:pPr>
        <w:widowControl w:val="0"/>
        <w:suppressAutoHyphens w:val="0"/>
        <w:jc w:val="both"/>
        <w:outlineLvl w:val="1"/>
        <w:rPr>
          <w:sz w:val="26"/>
          <w:szCs w:val="26"/>
        </w:rPr>
      </w:pPr>
      <w:r w:rsidRPr="00493E7E">
        <w:rPr>
          <w:sz w:val="26"/>
          <w:szCs w:val="26"/>
        </w:rPr>
        <w:t xml:space="preserve">         1.4. в приложении № 4 раздел 4 «</w:t>
      </w:r>
      <w:r w:rsidRPr="00493E7E">
        <w:rPr>
          <w:sz w:val="26"/>
          <w:szCs w:val="26"/>
          <w:lang w:eastAsia="ru-RU"/>
        </w:rPr>
        <w:t xml:space="preserve">Финансовое обеспечение комплекса процессных мероприятий «НАСЛЕДИЕ» </w:t>
      </w:r>
      <w:r w:rsidRPr="00493E7E">
        <w:rPr>
          <w:sz w:val="26"/>
          <w:szCs w:val="26"/>
        </w:rPr>
        <w:t>изложить в новой редакции (приложение №3).</w:t>
      </w:r>
    </w:p>
    <w:p w:rsidR="0008049C" w:rsidRPr="00493E7E" w:rsidRDefault="00B07BC0">
      <w:pPr>
        <w:widowControl w:val="0"/>
        <w:suppressAutoHyphens w:val="0"/>
        <w:jc w:val="both"/>
        <w:outlineLvl w:val="1"/>
        <w:rPr>
          <w:sz w:val="26"/>
          <w:szCs w:val="26"/>
        </w:rPr>
      </w:pPr>
      <w:r w:rsidRPr="00493E7E">
        <w:rPr>
          <w:sz w:val="26"/>
          <w:szCs w:val="26"/>
        </w:rPr>
        <w:t xml:space="preserve">         1.5. в приложении № 5 раздел 4 «</w:t>
      </w:r>
      <w:r w:rsidRPr="00493E7E">
        <w:rPr>
          <w:sz w:val="26"/>
          <w:szCs w:val="26"/>
          <w:lang w:eastAsia="ru-RU"/>
        </w:rPr>
        <w:t xml:space="preserve">Финансовое обеспечение комплекса процессных мероприятий «ИСКУССТВО» </w:t>
      </w:r>
      <w:r w:rsidRPr="00493E7E">
        <w:rPr>
          <w:sz w:val="26"/>
          <w:szCs w:val="26"/>
        </w:rPr>
        <w:t>изложить в новой редакции (приложение №4).</w:t>
      </w:r>
    </w:p>
    <w:p w:rsidR="0008049C" w:rsidRPr="00493E7E" w:rsidRDefault="00B07BC0">
      <w:pPr>
        <w:widowControl w:val="0"/>
        <w:suppressAutoHyphens w:val="0"/>
        <w:jc w:val="both"/>
        <w:outlineLvl w:val="1"/>
        <w:rPr>
          <w:sz w:val="26"/>
          <w:szCs w:val="26"/>
        </w:rPr>
      </w:pPr>
      <w:r w:rsidRPr="00493E7E">
        <w:rPr>
          <w:sz w:val="26"/>
          <w:szCs w:val="26"/>
        </w:rPr>
        <w:t xml:space="preserve">         1.6. в приложении № 6 раздел 4 «</w:t>
      </w:r>
      <w:r w:rsidRPr="00493E7E">
        <w:rPr>
          <w:sz w:val="26"/>
          <w:szCs w:val="26"/>
          <w:lang w:eastAsia="ru-RU"/>
        </w:rPr>
        <w:t xml:space="preserve">Финансовое обеспечение комплекса процессных мероприятий «ДОПОЛНИТЕЛЬНОЕ ОБРАЗОВАНИЕ В ОБЛАСТИ КУЛЬТУРЫ» </w:t>
      </w:r>
      <w:r w:rsidRPr="00493E7E">
        <w:rPr>
          <w:sz w:val="26"/>
          <w:szCs w:val="26"/>
        </w:rPr>
        <w:t>изложить в новой редакции (приложение №5).</w:t>
      </w:r>
    </w:p>
    <w:p w:rsidR="0008049C" w:rsidRPr="00493E7E" w:rsidRDefault="00B07BC0" w:rsidP="007E1806">
      <w:pPr>
        <w:widowControl w:val="0"/>
        <w:suppressAutoHyphens w:val="0"/>
        <w:jc w:val="center"/>
        <w:outlineLvl w:val="1"/>
        <w:rPr>
          <w:sz w:val="26"/>
          <w:szCs w:val="26"/>
        </w:rPr>
      </w:pPr>
      <w:r w:rsidRPr="00493E7E">
        <w:rPr>
          <w:sz w:val="26"/>
          <w:szCs w:val="26"/>
        </w:rPr>
        <w:t xml:space="preserve">      </w:t>
      </w:r>
      <w:r w:rsidR="00E67429">
        <w:rPr>
          <w:sz w:val="26"/>
          <w:szCs w:val="26"/>
        </w:rPr>
        <w:t xml:space="preserve">  </w:t>
      </w:r>
      <w:r w:rsidRPr="00493E7E">
        <w:rPr>
          <w:sz w:val="26"/>
          <w:szCs w:val="26"/>
        </w:rPr>
        <w:t xml:space="preserve">1.7. в приложении № 7 раздел </w:t>
      </w:r>
      <w:r w:rsidR="007E1806" w:rsidRPr="00493E7E">
        <w:rPr>
          <w:sz w:val="26"/>
          <w:szCs w:val="26"/>
        </w:rPr>
        <w:t>4</w:t>
      </w:r>
      <w:r w:rsidRPr="00493E7E">
        <w:rPr>
          <w:sz w:val="26"/>
          <w:szCs w:val="26"/>
        </w:rPr>
        <w:t xml:space="preserve"> «</w:t>
      </w:r>
      <w:r w:rsidR="007E1806" w:rsidRPr="00493E7E">
        <w:rPr>
          <w:sz w:val="26"/>
          <w:szCs w:val="26"/>
          <w:lang w:eastAsia="ru-RU"/>
        </w:rPr>
        <w:t xml:space="preserve">Финансовое обеспечение комплекса процессных мероприятий </w:t>
      </w:r>
      <w:r w:rsidRPr="00493E7E">
        <w:rPr>
          <w:sz w:val="26"/>
          <w:szCs w:val="26"/>
          <w:lang w:eastAsia="ru-RU"/>
        </w:rPr>
        <w:t xml:space="preserve">«МОЛОДЁЖНАЯ ПОЛИТИКА» </w:t>
      </w:r>
      <w:r w:rsidRPr="00493E7E">
        <w:rPr>
          <w:sz w:val="26"/>
          <w:szCs w:val="26"/>
        </w:rPr>
        <w:t>изложить в новой редакции (приложение №6).</w:t>
      </w:r>
    </w:p>
    <w:p w:rsidR="007E1806" w:rsidRPr="00493E7E" w:rsidRDefault="007E1806" w:rsidP="002E7AA9">
      <w:pPr>
        <w:widowControl w:val="0"/>
        <w:suppressAutoHyphens w:val="0"/>
        <w:jc w:val="both"/>
        <w:outlineLvl w:val="1"/>
        <w:rPr>
          <w:sz w:val="26"/>
          <w:szCs w:val="26"/>
          <w:lang w:eastAsia="ru-RU"/>
        </w:rPr>
      </w:pPr>
      <w:r w:rsidRPr="00493E7E">
        <w:rPr>
          <w:sz w:val="26"/>
          <w:szCs w:val="26"/>
        </w:rPr>
        <w:t xml:space="preserve">          1.8 в приложении № 8 раздел </w:t>
      </w:r>
      <w:r w:rsidR="003825A4" w:rsidRPr="00493E7E">
        <w:rPr>
          <w:sz w:val="26"/>
          <w:szCs w:val="26"/>
        </w:rPr>
        <w:t>4 «Финансовое обе</w:t>
      </w:r>
      <w:r w:rsidR="002E7AA9" w:rsidRPr="00493E7E">
        <w:rPr>
          <w:sz w:val="26"/>
          <w:szCs w:val="26"/>
        </w:rPr>
        <w:t xml:space="preserve">спечение комплекса процессных </w:t>
      </w:r>
      <w:r w:rsidR="00F93ECC" w:rsidRPr="00493E7E">
        <w:rPr>
          <w:sz w:val="26"/>
          <w:szCs w:val="26"/>
        </w:rPr>
        <w:t xml:space="preserve"> ме</w:t>
      </w:r>
      <w:r w:rsidR="003825A4" w:rsidRPr="00493E7E">
        <w:rPr>
          <w:sz w:val="26"/>
          <w:szCs w:val="26"/>
        </w:rPr>
        <w:t>роприятий «</w:t>
      </w:r>
      <w:bookmarkStart w:id="1" w:name="_GoBack"/>
      <w:bookmarkEnd w:id="1"/>
      <w:r w:rsidR="00F93ECC" w:rsidRPr="00493E7E">
        <w:rPr>
          <w:sz w:val="26"/>
          <w:szCs w:val="26"/>
          <w:lang w:eastAsia="ru-RU"/>
        </w:rPr>
        <w:t>ОБЕСПЕЧЕНИЕ УСЛОВИЙ РЕАЛИЗАЦИИ ПРОГРАММЫ»</w:t>
      </w:r>
      <w:r w:rsidR="002E7AA9" w:rsidRPr="00493E7E">
        <w:rPr>
          <w:sz w:val="26"/>
          <w:szCs w:val="26"/>
          <w:lang w:eastAsia="ru-RU"/>
        </w:rPr>
        <w:t xml:space="preserve"> </w:t>
      </w:r>
      <w:r w:rsidR="002E7AA9" w:rsidRPr="00493E7E">
        <w:rPr>
          <w:sz w:val="26"/>
          <w:szCs w:val="26"/>
        </w:rPr>
        <w:t>изложить в новой редакции (приложение №7).</w:t>
      </w:r>
    </w:p>
    <w:p w:rsidR="0008049C" w:rsidRPr="00493E7E" w:rsidRDefault="00B07BC0">
      <w:pPr>
        <w:suppressAutoHyphens w:val="0"/>
        <w:jc w:val="both"/>
        <w:rPr>
          <w:sz w:val="26"/>
          <w:szCs w:val="26"/>
        </w:rPr>
      </w:pPr>
      <w:r w:rsidRPr="00493E7E">
        <w:rPr>
          <w:sz w:val="26"/>
          <w:szCs w:val="26"/>
        </w:rPr>
        <w:t xml:space="preserve">          2. Настоящее постановление вступает в силу на следующий день после дня его официального опубликования и действует в части, не противоречащей решению Собрания представителей г. Заречного Пензенской области о </w:t>
      </w:r>
      <w:proofErr w:type="gramStart"/>
      <w:r w:rsidRPr="00493E7E">
        <w:rPr>
          <w:sz w:val="26"/>
          <w:szCs w:val="26"/>
        </w:rPr>
        <w:t>бюджете</w:t>
      </w:r>
      <w:proofErr w:type="gramEnd"/>
      <w:r w:rsidRPr="00493E7E">
        <w:rPr>
          <w:sz w:val="26"/>
          <w:szCs w:val="26"/>
        </w:rPr>
        <w:t xml:space="preserve"> ЗАТО </w:t>
      </w:r>
      <w:proofErr w:type="spellStart"/>
      <w:r w:rsidRPr="00493E7E">
        <w:rPr>
          <w:sz w:val="26"/>
          <w:szCs w:val="26"/>
        </w:rPr>
        <w:t>г.Заречного</w:t>
      </w:r>
      <w:proofErr w:type="spellEnd"/>
      <w:r w:rsidRPr="00493E7E">
        <w:rPr>
          <w:sz w:val="26"/>
          <w:szCs w:val="26"/>
        </w:rPr>
        <w:t xml:space="preserve"> Пензенской области на 2026 год и плановый период 2027-2028 годов.</w:t>
      </w:r>
    </w:p>
    <w:p w:rsidR="0008049C" w:rsidRPr="00493E7E" w:rsidRDefault="00B07BC0">
      <w:pPr>
        <w:ind w:firstLine="709"/>
        <w:jc w:val="both"/>
        <w:rPr>
          <w:sz w:val="26"/>
          <w:szCs w:val="26"/>
        </w:rPr>
      </w:pPr>
      <w:r w:rsidRPr="00493E7E">
        <w:rPr>
          <w:sz w:val="26"/>
          <w:szCs w:val="26"/>
        </w:rPr>
        <w:t xml:space="preserve">3. Настоящее постановление </w:t>
      </w:r>
      <w:hyperlink r:id="rId6">
        <w:r w:rsidRPr="00493E7E">
          <w:rPr>
            <w:sz w:val="26"/>
            <w:szCs w:val="26"/>
          </w:rPr>
          <w:t>опубликовать</w:t>
        </w:r>
      </w:hyperlink>
      <w:r w:rsidRPr="00493E7E">
        <w:rPr>
          <w:sz w:val="26"/>
          <w:szCs w:val="26"/>
        </w:rPr>
        <w:t xml:space="preserve"> в муниципальном печатном средстве массовой информации – в газете «Ведомости Заречного».</w:t>
      </w:r>
    </w:p>
    <w:p w:rsidR="0008049C" w:rsidRDefault="00B07BC0">
      <w:pPr>
        <w:ind w:firstLine="709"/>
        <w:jc w:val="both"/>
        <w:rPr>
          <w:sz w:val="26"/>
          <w:szCs w:val="26"/>
        </w:rPr>
      </w:pPr>
      <w:bookmarkStart w:id="2" w:name="sub_4"/>
      <w:bookmarkEnd w:id="0"/>
      <w:r w:rsidRPr="007634CA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Заречного Пензенской области </w:t>
      </w:r>
      <w:bookmarkEnd w:id="2"/>
      <w:r w:rsidRPr="007634CA">
        <w:rPr>
          <w:sz w:val="26"/>
          <w:szCs w:val="26"/>
        </w:rPr>
        <w:t>Коновалова Д.А.</w:t>
      </w:r>
    </w:p>
    <w:p w:rsidR="0008049C" w:rsidRDefault="0008049C">
      <w:pPr>
        <w:jc w:val="both"/>
        <w:rPr>
          <w:noProof/>
          <w:sz w:val="26"/>
          <w:szCs w:val="26"/>
          <w:lang w:eastAsia="ru-RU"/>
        </w:rPr>
      </w:pPr>
    </w:p>
    <w:p w:rsidR="00452608" w:rsidRDefault="00452608">
      <w:pPr>
        <w:jc w:val="both"/>
        <w:rPr>
          <w:noProof/>
          <w:sz w:val="26"/>
          <w:szCs w:val="26"/>
          <w:lang w:eastAsia="ru-RU"/>
        </w:rPr>
      </w:pPr>
    </w:p>
    <w:p w:rsidR="00452608" w:rsidRDefault="00452608">
      <w:pPr>
        <w:jc w:val="both"/>
        <w:rPr>
          <w:noProof/>
          <w:sz w:val="26"/>
          <w:szCs w:val="26"/>
          <w:lang w:eastAsia="ru-RU"/>
        </w:rPr>
      </w:pPr>
    </w:p>
    <w:p w:rsidR="00452608" w:rsidRDefault="00452608">
      <w:pPr>
        <w:jc w:val="both"/>
      </w:pPr>
      <w:r>
        <w:rPr>
          <w:noProof/>
          <w:sz w:val="26"/>
          <w:szCs w:val="26"/>
          <w:lang w:eastAsia="ru-RU"/>
        </w:rPr>
        <w:t>Глава города                                                                                                                  А.В.Костин</w:t>
      </w:r>
    </w:p>
    <w:p w:rsidR="0008049C" w:rsidRDefault="0008049C">
      <w:pPr>
        <w:tabs>
          <w:tab w:val="left" w:pos="4678"/>
        </w:tabs>
        <w:ind w:firstLine="709"/>
        <w:jc w:val="both"/>
        <w:rPr>
          <w:b/>
          <w:sz w:val="26"/>
          <w:szCs w:val="26"/>
        </w:rPr>
        <w:sectPr w:rsidR="0008049C">
          <w:pgSz w:w="11906" w:h="16838"/>
          <w:pgMar w:top="472" w:right="425" w:bottom="110" w:left="1134" w:header="0" w:footer="0" w:gutter="0"/>
          <w:cols w:space="720"/>
          <w:formProt w:val="0"/>
          <w:docGrid w:linePitch="360"/>
        </w:sectPr>
      </w:pPr>
    </w:p>
    <w:p w:rsidR="0008049C" w:rsidRDefault="00B07BC0">
      <w:pPr>
        <w:suppressAutoHyphens w:val="0"/>
        <w:ind w:left="1077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1</w:t>
      </w:r>
    </w:p>
    <w:p w:rsidR="0008049C" w:rsidRDefault="00B07BC0">
      <w:pPr>
        <w:suppressAutoHyphens w:val="0"/>
        <w:ind w:left="1077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077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Заречного Пензенской области</w:t>
      </w:r>
    </w:p>
    <w:p w:rsidR="0008049C" w:rsidRDefault="00B07BC0">
      <w:pPr>
        <w:shd w:val="clear" w:color="auto" w:fill="FFFFFF"/>
        <w:suppressAutoHyphens w:val="0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452608">
        <w:rPr>
          <w:sz w:val="24"/>
          <w:szCs w:val="24"/>
        </w:rPr>
        <w:t xml:space="preserve">№ </w:t>
      </w:r>
    </w:p>
    <w:p w:rsidR="0008049C" w:rsidRDefault="00B07BC0">
      <w:pPr>
        <w:shd w:val="clear" w:color="auto" w:fill="FFFFFF"/>
        <w:suppressAutoHyphens w:val="0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049C" w:rsidRDefault="0008049C">
      <w:pPr>
        <w:suppressAutoHyphens w:val="0"/>
        <w:jc w:val="center"/>
        <w:rPr>
          <w:sz w:val="26"/>
          <w:szCs w:val="26"/>
          <w:lang w:eastAsia="ru-RU"/>
        </w:rPr>
      </w:pPr>
    </w:p>
    <w:p w:rsidR="0008049C" w:rsidRDefault="00B07BC0">
      <w:pPr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Перечень структурных элементов муниципальной программы</w:t>
      </w:r>
    </w:p>
    <w:p w:rsidR="0008049C" w:rsidRDefault="00B07BC0">
      <w:pPr>
        <w:suppressAutoHyphens w:val="0"/>
        <w:jc w:val="center"/>
        <w:rPr>
          <w:sz w:val="26"/>
          <w:szCs w:val="26"/>
          <w:u w:val="single"/>
        </w:rPr>
      </w:pPr>
      <w:r>
        <w:rPr>
          <w:sz w:val="26"/>
          <w:szCs w:val="26"/>
          <w:lang w:eastAsia="ru-RU"/>
        </w:rPr>
        <w:t>«</w:t>
      </w:r>
      <w:r>
        <w:rPr>
          <w:sz w:val="26"/>
          <w:szCs w:val="26"/>
          <w:u w:val="single"/>
        </w:rPr>
        <w:t>Развитие культуры и молодежной политики в городе Заречном Пензенской области»</w:t>
      </w:r>
    </w:p>
    <w:tbl>
      <w:tblPr>
        <w:tblpPr w:leftFromText="180" w:rightFromText="180" w:vertAnchor="text" w:horzAnchor="margin" w:tblpXSpec="center" w:tblpY="283"/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1295"/>
        <w:gridCol w:w="706"/>
        <w:gridCol w:w="709"/>
        <w:gridCol w:w="707"/>
        <w:gridCol w:w="709"/>
        <w:gridCol w:w="709"/>
        <w:gridCol w:w="709"/>
        <w:gridCol w:w="850"/>
        <w:gridCol w:w="1275"/>
        <w:gridCol w:w="852"/>
        <w:gridCol w:w="850"/>
        <w:gridCol w:w="852"/>
        <w:gridCol w:w="849"/>
        <w:gridCol w:w="852"/>
        <w:gridCol w:w="1701"/>
      </w:tblGrid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1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Ожидаемый эффект от реализации задачи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с показателем муниципальной программы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Единица измерения</w:t>
            </w:r>
          </w:p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Вес показателя задачи структурного элемента, %</w:t>
            </w:r>
            <w:r>
              <w:rPr>
                <w:sz w:val="24"/>
                <w:szCs w:val="24"/>
                <w:lang w:eastAsia="ru-RU"/>
              </w:rPr>
              <w:t xml:space="preserve"> (графа 3 таблицы)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Размер финансового обеспечения, влияющий на достижение задачи структурного элемента, </w:t>
            </w:r>
          </w:p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049C">
        <w:trPr>
          <w:cantSplit/>
          <w:trHeight w:val="736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«Наследие»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(2026 –2030гг.)</w:t>
            </w: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lang w:eastAsia="ru-RU"/>
              </w:rPr>
            </w:pPr>
            <w:r>
              <w:rPr>
                <w:lang w:eastAsia="ru-RU"/>
              </w:rPr>
              <w:t>Повышение доступности и качества библиотечных услуг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Увеличение доли читателей  категории «молодежь» (14-35 лет)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29070,2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30145,4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30145,4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30145,4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>Количество библиографических записей в сводном электронном каталоге библиотек к предыдущему году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Увеличение количества участников из числа «молодежи» Школы </w:t>
            </w:r>
            <w:r>
              <w:rPr>
                <w:lang w:eastAsia="ru-RU"/>
              </w:rPr>
              <w:lastRenderedPageBreak/>
              <w:t>юных писателей «</w:t>
            </w:r>
            <w:r>
              <w:rPr>
                <w:lang w:val="en-US" w:eastAsia="ru-RU"/>
              </w:rPr>
              <w:t>Z</w:t>
            </w:r>
            <w:r>
              <w:rPr>
                <w:lang w:eastAsia="ru-RU"/>
              </w:rPr>
              <w:t>АТО Арбат»</w:t>
            </w:r>
          </w:p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12458,6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12919,5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>Количество библиографических записей в сводном электронном каталоге библиотек к предыдущему году</w:t>
            </w: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1.2.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Повышение доступности и качества музейных услуг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 посещений из числа «молодежи» (14-35 лет)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16474,0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16222,4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16828,1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16828,1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16828,1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>Увеличение посещаемости музейных учреждений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Увеличение количества участников клубного формирования «</w:t>
            </w:r>
            <w:proofErr w:type="spellStart"/>
            <w:r>
              <w:rPr>
                <w:lang w:eastAsia="ru-RU"/>
              </w:rPr>
              <w:t>Коловрат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>Увеличение посещаемости музейных учреждений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«Искусство»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(2026 –2030гг.)</w:t>
            </w: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Создание условий для  сохранения и развития театрального искусства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Увеличение количества проданных билетов по программе «Пушкинская карта»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14022,6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14493,3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14493,3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14493,3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>Увеличение посещаемости платных культурно-массовых мероприятий учреждений культурно-досугового типа к предыдущему году (базовый показатель 2017 года)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Создание спектаклей на молодежную аудиторию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32719,3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33817,6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33817,6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33817,6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 xml:space="preserve">Увеличение посещаемости платных культурно-массовых мероприятий учреждений </w:t>
            </w:r>
          </w:p>
          <w:p w:rsidR="0008049C" w:rsidRDefault="0008049C">
            <w:pPr>
              <w:suppressAutoHyphens w:val="0"/>
              <w:jc w:val="center"/>
            </w:pPr>
          </w:p>
          <w:p w:rsidR="0008049C" w:rsidRDefault="00B07BC0">
            <w:pPr>
              <w:suppressAutoHyphens w:val="0"/>
              <w:jc w:val="center"/>
            </w:pPr>
            <w:r>
              <w:t xml:space="preserve">культурно-досугового типа к </w:t>
            </w:r>
            <w:r>
              <w:lastRenderedPageBreak/>
              <w:t>предыдущему году (базовый показатель 2017 года)</w:t>
            </w:r>
          </w:p>
          <w:p w:rsidR="0008049C" w:rsidRDefault="0008049C">
            <w:pPr>
              <w:suppressAutoHyphens w:val="0"/>
              <w:jc w:val="center"/>
            </w:pP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2.2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Создание  условий для сохранения и развития традиционной народной культуры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Увеличение участников клубных формирований из числа «молодежи» (14-35 лет)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106756,0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103611,3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107089,2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107089,2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107089,2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>Число проведенных мероприятий, направленных на патриотическое воспитание детей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Увеличение числа клубных формирований для работающей молодежи </w:t>
            </w:r>
          </w:p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(22-35 лет)</w:t>
            </w:r>
          </w:p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44404,8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45895,4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45895,4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>Число проведенных мероприятий, направленных на патриотическое воспитание детей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«Дополнительное образование в области культуры»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(2026 –2030гг.)</w:t>
            </w: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Создание условий для развития дополнительного образования детей в области культуры</w:t>
            </w:r>
          </w:p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</w:t>
            </w:r>
            <w:proofErr w:type="gramStart"/>
            <w:r>
              <w:rPr>
                <w:lang w:eastAsia="ru-RU"/>
              </w:rPr>
              <w:t>детей</w:t>
            </w:r>
            <w:proofErr w:type="gramEnd"/>
            <w:r>
              <w:rPr>
                <w:lang w:eastAsia="ru-RU"/>
              </w:rPr>
              <w:t xml:space="preserve"> обучающихся по дополнительным предпрофессиональным общеобразовательным программам</w:t>
            </w:r>
          </w:p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56319,8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56508,6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57031,0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57031,0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57031,0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>Доля детей в возрасте от 5 до 18 лет, занятых в учреждениях дополнительного образования, от общей численности детей в возрасте от 5 до 18 лет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Доля выпускников, поступающих в профильные </w:t>
            </w:r>
            <w:r>
              <w:rPr>
                <w:lang w:eastAsia="ru-RU"/>
              </w:rPr>
              <w:lastRenderedPageBreak/>
              <w:t>(СУЗ ВУЗ) учебные заведения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 w:rsidP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14127,1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 xml:space="preserve">Доля детей в возрасте от 5 до 18 лет, занятых в учреждениях дополнительного </w:t>
            </w:r>
            <w:r>
              <w:lastRenderedPageBreak/>
              <w:t>образования, от общей численности детей в возрасте от 5 до 18 лет</w:t>
            </w:r>
          </w:p>
          <w:p w:rsidR="0008049C" w:rsidRDefault="0008049C">
            <w:pPr>
              <w:suppressAutoHyphens w:val="0"/>
              <w:jc w:val="center"/>
            </w:pP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«Молодежная политика»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(2026 –2030гг.)</w:t>
            </w:r>
          </w:p>
        </w:tc>
      </w:tr>
      <w:tr w:rsidR="0008049C">
        <w:trPr>
          <w:trHeight w:val="1004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Создание и эффективное функционирование системы гражданского и патриотического воспитания молодежи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</w:t>
            </w:r>
            <w:proofErr w:type="gramStart"/>
            <w:r>
              <w:rPr>
                <w:lang w:eastAsia="ru-RU"/>
              </w:rPr>
              <w:t>участников</w:t>
            </w:r>
            <w:proofErr w:type="gramEnd"/>
            <w:r>
              <w:rPr>
                <w:lang w:eastAsia="ru-RU"/>
              </w:rPr>
              <w:t xml:space="preserve"> вовлеченных в добровольческую деятельность </w:t>
            </w:r>
          </w:p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в рамках работы «</w:t>
            </w:r>
            <w:proofErr w:type="spellStart"/>
            <w:r>
              <w:rPr>
                <w:lang w:eastAsia="ru-RU"/>
              </w:rPr>
              <w:t>Добро.Центр</w:t>
            </w:r>
            <w:proofErr w:type="spellEnd"/>
            <w:r>
              <w:rPr>
                <w:lang w:eastAsia="ru-RU"/>
              </w:rPr>
              <w:t>», зарегистрированных на платформе «</w:t>
            </w:r>
            <w:proofErr w:type="spellStart"/>
            <w:r>
              <w:rPr>
                <w:lang w:eastAsia="ru-RU"/>
              </w:rPr>
              <w:t>Добро.рф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12780,3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12191,6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12191,6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12191,6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t xml:space="preserve">Доля молодых людей в возрасте от 14 до 35 лет, участвующих в мероприятиях </w:t>
            </w:r>
            <w:proofErr w:type="spellStart"/>
            <w:r>
              <w:t>комплексапроцессных</w:t>
            </w:r>
            <w:proofErr w:type="spellEnd"/>
            <w:r>
              <w:t xml:space="preserve"> мероприятий «Молодежная политика», от общей численности молодых людей в возрасте от 14 до 35 лет</w:t>
            </w:r>
          </w:p>
        </w:tc>
      </w:tr>
      <w:tr w:rsidR="0008049C">
        <w:trPr>
          <w:trHeight w:val="1004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Увеличение молодежи, </w:t>
            </w:r>
          </w:p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вовлеченной в мероприятия и иную деятельность </w:t>
            </w:r>
          </w:p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МАУ «МЦ «Ровесник»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29820,7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28447,1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28447,1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</w:pPr>
            <w:r>
              <w:t xml:space="preserve">Доля молодых людей в возрасте от 14 до 35 лет, участвующих в мероприятиях </w:t>
            </w:r>
            <w:proofErr w:type="spellStart"/>
            <w:r>
              <w:t>комплексапроцессных</w:t>
            </w:r>
            <w:proofErr w:type="spellEnd"/>
            <w:r>
              <w:t xml:space="preserve"> мероприятий «Молодежная политика», от общей численности молодых людей </w:t>
            </w:r>
          </w:p>
          <w:p w:rsidR="0008049C" w:rsidRDefault="0008049C">
            <w:pPr>
              <w:suppressAutoHyphens w:val="0"/>
              <w:jc w:val="center"/>
            </w:pPr>
          </w:p>
          <w:p w:rsidR="0008049C" w:rsidRDefault="00B07BC0">
            <w:pPr>
              <w:suppressAutoHyphens w:val="0"/>
              <w:jc w:val="center"/>
            </w:pPr>
            <w:r>
              <w:t>в возрасте от 14 до 35 лет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«Организация культурного досуга и отдыха населения»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(2026 –2030гг.)</w:t>
            </w:r>
          </w:p>
        </w:tc>
      </w:tr>
      <w:tr w:rsidR="0008049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Повышение качества культурно - досугового обслуживания  населения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  посещений мероприятий, проводимых в парковых зонах для категории «молодежь» (14-35 лет)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Уровень удовлетворенности жителей города качеством предоставления муниципальных услуг в сфере культуры и молодежной политики</w:t>
            </w:r>
          </w:p>
        </w:tc>
      </w:tr>
      <w:tr w:rsidR="0008049C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 мероприятий для семей с детьми, проводимых в парковых зонах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Увеличение количества посещений досуговых объектов парковой зоны учреждения культуры досугового типа по отношению к предыдущему году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0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 «Обеспечение условий реализации программы»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культуры и молодежной политики</w:t>
            </w:r>
          </w:p>
        </w:tc>
        <w:tc>
          <w:tcPr>
            <w:tcW w:w="7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реализации</w:t>
            </w:r>
          </w:p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(2026 –2030гг.)</w:t>
            </w:r>
          </w:p>
        </w:tc>
      </w:tr>
      <w:tr w:rsidR="0008049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эффективного управления муниципальной программой и развитие отраслевой инфраструктуры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учреждений культуры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18077,6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Уровень удовлетворенности жителей города качеством предоставления муниципальных услуг в сфере культуры и молодежной политики</w:t>
            </w:r>
          </w:p>
        </w:tc>
      </w:tr>
    </w:tbl>
    <w:p w:rsidR="0008049C" w:rsidRDefault="0008049C">
      <w:pPr>
        <w:suppressAutoHyphens w:val="0"/>
        <w:ind w:left="10915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0915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0915"/>
        <w:rPr>
          <w:sz w:val="24"/>
          <w:szCs w:val="24"/>
          <w:lang w:eastAsia="ru-RU"/>
        </w:rPr>
      </w:pPr>
    </w:p>
    <w:p w:rsidR="00667B01" w:rsidRDefault="00667B01">
      <w:pPr>
        <w:suppressAutoHyphens w:val="0"/>
        <w:ind w:left="10915"/>
        <w:rPr>
          <w:sz w:val="24"/>
          <w:szCs w:val="24"/>
          <w:lang w:eastAsia="ru-RU"/>
        </w:rPr>
      </w:pPr>
    </w:p>
    <w:p w:rsidR="00667B01" w:rsidRDefault="00667B01">
      <w:pPr>
        <w:suppressAutoHyphens w:val="0"/>
        <w:ind w:left="10915"/>
        <w:rPr>
          <w:sz w:val="24"/>
          <w:szCs w:val="24"/>
          <w:lang w:eastAsia="ru-RU"/>
        </w:rPr>
      </w:pPr>
    </w:p>
    <w:p w:rsidR="00667B01" w:rsidRDefault="00667B01">
      <w:pPr>
        <w:suppressAutoHyphens w:val="0"/>
        <w:ind w:left="10915"/>
        <w:rPr>
          <w:sz w:val="24"/>
          <w:szCs w:val="24"/>
          <w:lang w:eastAsia="ru-RU"/>
        </w:rPr>
      </w:pPr>
    </w:p>
    <w:p w:rsidR="0008049C" w:rsidRDefault="00B07BC0">
      <w:pPr>
        <w:suppressAutoHyphens w:val="0"/>
        <w:ind w:left="1091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2</w:t>
      </w:r>
    </w:p>
    <w:p w:rsidR="0008049C" w:rsidRDefault="00B07BC0">
      <w:pPr>
        <w:suppressAutoHyphens w:val="0"/>
        <w:ind w:left="1091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0915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08049C" w:rsidRDefault="00B07BC0">
      <w:pPr>
        <w:shd w:val="clear" w:color="auto" w:fill="FFFFFF"/>
        <w:suppressAutoHyphens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67B0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№           </w:t>
      </w:r>
    </w:p>
    <w:p w:rsidR="0008049C" w:rsidRDefault="0008049C">
      <w:pPr>
        <w:suppressAutoHyphens w:val="0"/>
        <w:ind w:firstLine="709"/>
        <w:jc w:val="center"/>
        <w:rPr>
          <w:sz w:val="26"/>
          <w:szCs w:val="26"/>
          <w:lang w:eastAsia="ru-RU"/>
        </w:rPr>
      </w:pPr>
    </w:p>
    <w:p w:rsidR="0008049C" w:rsidRDefault="00B07BC0">
      <w:pPr>
        <w:suppressAutoHyphens w:val="0"/>
        <w:ind w:firstLine="709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Финансовое обеспечение муниципальной программы</w:t>
      </w:r>
    </w:p>
    <w:p w:rsidR="0008049C" w:rsidRDefault="00B07BC0">
      <w:pPr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</w:t>
      </w:r>
      <w:r>
        <w:rPr>
          <w:sz w:val="26"/>
          <w:szCs w:val="26"/>
          <w:u w:val="single"/>
        </w:rPr>
        <w:t>Развитие культуры и молодежной политики в городе Заречном Пензенской области»</w:t>
      </w:r>
    </w:p>
    <w:p w:rsidR="0008049C" w:rsidRDefault="00B07BC0">
      <w:pPr>
        <w:widowControl w:val="0"/>
        <w:suppressAutoHyphens w:val="0"/>
        <w:jc w:val="center"/>
        <w:rPr>
          <w:lang w:eastAsia="ru-RU"/>
        </w:rPr>
      </w:pPr>
      <w:r>
        <w:rPr>
          <w:lang w:eastAsia="ru-RU"/>
        </w:rPr>
        <w:t xml:space="preserve"> (указать наименование муниципальной программы)</w:t>
      </w:r>
    </w:p>
    <w:p w:rsidR="0008049C" w:rsidRDefault="0008049C">
      <w:pPr>
        <w:suppressAutoHyphens w:val="0"/>
        <w:ind w:firstLine="709"/>
        <w:jc w:val="center"/>
        <w:rPr>
          <w:sz w:val="26"/>
          <w:szCs w:val="26"/>
          <w:lang w:eastAsia="ru-RU"/>
        </w:rPr>
      </w:pPr>
    </w:p>
    <w:tbl>
      <w:tblPr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8"/>
        <w:gridCol w:w="3389"/>
        <w:gridCol w:w="1797"/>
        <w:gridCol w:w="1925"/>
        <w:gridCol w:w="1258"/>
        <w:gridCol w:w="1120"/>
        <w:gridCol w:w="1313"/>
        <w:gridCol w:w="1213"/>
        <w:gridCol w:w="1302"/>
        <w:gridCol w:w="1386"/>
      </w:tblGrid>
      <w:tr w:rsidR="0008049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8049C">
        <w:trPr>
          <w:cantSplit/>
          <w:trHeight w:val="113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</w:tr>
      <w:tr w:rsidR="0008049C">
        <w:trPr>
          <w:cantSplit/>
          <w:trHeight w:val="47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Развитие культуры и молодежной политики в городе Заречном Пензенской области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Департамент образования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1983463,5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405215,4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388379,1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396623,0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396623,0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396623,0</w:t>
            </w:r>
          </w:p>
        </w:tc>
      </w:tr>
      <w:tr w:rsidR="0008049C">
        <w:trPr>
          <w:cantSplit/>
          <w:trHeight w:val="53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1836,9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835,4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</w:tr>
      <w:tr w:rsidR="0008049C">
        <w:trPr>
          <w:cantSplit/>
          <w:trHeight w:val="70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359221,7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63539,1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71831,6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74617,0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74617,0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74617,0</w:t>
            </w:r>
          </w:p>
        </w:tc>
      </w:tr>
      <w:tr w:rsidR="0008049C">
        <w:trPr>
          <w:cantSplit/>
          <w:trHeight w:val="68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1609917,4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338343,4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313803,0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319257,0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319257,0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319257,0</w:t>
            </w:r>
          </w:p>
        </w:tc>
      </w:tr>
      <w:tr w:rsidR="0008049C">
        <w:trPr>
          <w:cantSplit/>
          <w:trHeight w:val="70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12487,5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2497,5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2497,5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2497,5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2497,5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2497,5</w:t>
            </w:r>
          </w:p>
        </w:tc>
      </w:tr>
      <w:tr w:rsidR="0008049C">
        <w:trPr>
          <w:cantSplit/>
          <w:trHeight w:val="559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«Наследие»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320282,4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66175,6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61806,8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64100,0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64100,0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64100,0</w:t>
            </w:r>
          </w:p>
        </w:tc>
      </w:tr>
      <w:tr w:rsidR="0008049C">
        <w:trPr>
          <w:cantSplit/>
          <w:trHeight w:val="113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1246,1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251,5</w:t>
            </w:r>
          </w:p>
        </w:tc>
      </w:tr>
      <w:tr w:rsidR="0008049C">
        <w:trPr>
          <w:cantSplit/>
          <w:trHeight w:val="70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74134,8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13075,2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14826,6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15411,0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15411,0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15411,0</w:t>
            </w:r>
          </w:p>
        </w:tc>
      </w:tr>
      <w:tr w:rsidR="0008049C">
        <w:trPr>
          <w:cantSplit/>
          <w:trHeight w:val="54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242414,0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52538,3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46235,7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47940,0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47940,0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47940,0</w:t>
            </w:r>
          </w:p>
        </w:tc>
      </w:tr>
      <w:tr w:rsidR="0008049C">
        <w:trPr>
          <w:cantSplit/>
          <w:trHeight w:val="68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2487,5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</w:tr>
      <w:tr w:rsidR="0008049C">
        <w:trPr>
          <w:cantSplit/>
          <w:trHeight w:val="43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«Искусство»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1004188,0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205543,5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194758,0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201295,5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201295,5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201295,5</w:t>
            </w:r>
          </w:p>
        </w:tc>
      </w:tr>
      <w:tr w:rsidR="0008049C">
        <w:trPr>
          <w:cantSplit/>
          <w:trHeight w:val="70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590,8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590,8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68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227260,0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40082,8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45425,4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47250,6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47250,6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47250,6</w:t>
            </w:r>
          </w:p>
        </w:tc>
      </w:tr>
      <w:tr w:rsidR="0008049C">
        <w:trPr>
          <w:cantSplit/>
          <w:trHeight w:val="55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768837,2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163369,9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147832,6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152544,9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152544,9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152544,9</w:t>
            </w:r>
          </w:p>
        </w:tc>
      </w:tr>
      <w:tr w:rsidR="0008049C">
        <w:trPr>
          <w:cantSplit/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08049C">
        <w:trPr>
          <w:cantSplit/>
          <w:trHeight w:val="54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</w:t>
            </w:r>
            <w:proofErr w:type="spellStart"/>
            <w:r>
              <w:rPr>
                <w:sz w:val="24"/>
                <w:szCs w:val="24"/>
                <w:lang w:eastAsia="ru-RU"/>
              </w:rPr>
              <w:t>мероприятий«Дополнительное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образование в области культуры»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354901,9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70399,8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70635,7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71288,8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71288,8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71288,8</w:t>
            </w:r>
          </w:p>
        </w:tc>
      </w:tr>
      <w:tr w:rsidR="0008049C">
        <w:trPr>
          <w:cantSplit/>
          <w:trHeight w:val="70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4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57826,9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10381,1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11579,6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11955,4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11955,4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11955,4</w:t>
            </w:r>
          </w:p>
        </w:tc>
      </w:tr>
      <w:tr w:rsidR="0008049C">
        <w:trPr>
          <w:cantSplit/>
          <w:trHeight w:val="55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297075,0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60018,7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59056,1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59333,4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59333,4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59333,4</w:t>
            </w:r>
          </w:p>
        </w:tc>
      </w:tr>
      <w:tr w:rsidR="0008049C">
        <w:trPr>
          <w:cantSplit/>
          <w:trHeight w:val="70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6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«Молодежная политика»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образования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209135,6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44618,5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42601,0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</w:tr>
      <w:tr w:rsidR="0008049C">
        <w:trPr>
          <w:cantSplit/>
          <w:trHeight w:val="113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68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5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209135,6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44618,5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42601,0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40638,7</w:t>
            </w:r>
          </w:p>
        </w:tc>
      </w:tr>
      <w:tr w:rsidR="0008049C">
        <w:trPr>
          <w:cantSplit/>
          <w:trHeight w:val="69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41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</w:t>
            </w:r>
            <w:proofErr w:type="spellStart"/>
            <w:r>
              <w:rPr>
                <w:sz w:val="24"/>
                <w:szCs w:val="24"/>
                <w:lang w:eastAsia="ru-RU"/>
              </w:rPr>
              <w:t>мероприятий«</w:t>
            </w:r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культурного досуга и отдыха населения»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08049C">
        <w:trPr>
          <w:cantSplit/>
          <w:trHeight w:val="69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70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6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08049C">
        <w:trPr>
          <w:cantSplit/>
          <w:trHeight w:val="40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</w:t>
            </w:r>
            <w:proofErr w:type="spellStart"/>
            <w:r>
              <w:rPr>
                <w:sz w:val="24"/>
                <w:szCs w:val="24"/>
                <w:lang w:eastAsia="ru-RU"/>
              </w:rPr>
              <w:t>мероприятий</w:t>
            </w:r>
            <w:r>
              <w:rPr>
                <w:sz w:val="24"/>
                <w:szCs w:val="24"/>
              </w:rPr>
              <w:t>«Обеспечение</w:t>
            </w:r>
            <w:proofErr w:type="spellEnd"/>
            <w:r>
              <w:rPr>
                <w:sz w:val="24"/>
                <w:szCs w:val="24"/>
              </w:rPr>
              <w:t xml:space="preserve"> условий реализации программы»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культуры и молодежной политики</w:t>
            </w:r>
          </w:p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92455,6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17978,0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18077,6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</w:tr>
      <w:tr w:rsidR="0008049C">
        <w:trPr>
          <w:cantSplit/>
          <w:trHeight w:val="566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68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92455,6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17978,0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18077,6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18800,0</w:t>
            </w:r>
          </w:p>
        </w:tc>
      </w:tr>
      <w:tr w:rsidR="0008049C">
        <w:trPr>
          <w:cantSplit/>
          <w:trHeight w:val="55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3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08049C" w:rsidRDefault="00B07BC0">
      <w:pPr>
        <w:shd w:val="clear" w:color="auto" w:fill="FFFFFF"/>
        <w:suppressAutoHyphens w:val="0"/>
        <w:ind w:left="11199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F74B6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№  </w:t>
      </w:r>
    </w:p>
    <w:p w:rsidR="0008049C" w:rsidRDefault="0008049C">
      <w:pPr>
        <w:shd w:val="clear" w:color="auto" w:fill="FFFFFF"/>
        <w:suppressAutoHyphens w:val="0"/>
        <w:ind w:left="11199"/>
        <w:rPr>
          <w:sz w:val="24"/>
          <w:szCs w:val="24"/>
        </w:rPr>
      </w:pPr>
    </w:p>
    <w:p w:rsidR="0008049C" w:rsidRDefault="00B07BC0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08049C" w:rsidRDefault="00B07BC0">
      <w:pPr>
        <w:widowControl w:val="0"/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«НАСЛЕДИЕ»</w:t>
      </w:r>
    </w:p>
    <w:p w:rsidR="0008049C" w:rsidRDefault="0008049C">
      <w:pPr>
        <w:widowControl w:val="0"/>
        <w:suppressAutoHyphens w:val="0"/>
        <w:rPr>
          <w:sz w:val="26"/>
          <w:szCs w:val="26"/>
          <w:highlight w:val="yellow"/>
          <w:lang w:eastAsia="ru-RU"/>
        </w:rPr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16"/>
        <w:gridCol w:w="2157"/>
        <w:gridCol w:w="2693"/>
        <w:gridCol w:w="1844"/>
        <w:gridCol w:w="1417"/>
        <w:gridCol w:w="1276"/>
        <w:gridCol w:w="1417"/>
        <w:gridCol w:w="1277"/>
        <w:gridCol w:w="1699"/>
      </w:tblGrid>
      <w:tr w:rsidR="0008049C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(ГРБС, </w:t>
            </w:r>
            <w:proofErr w:type="spellStart"/>
            <w:r>
              <w:rPr>
                <w:sz w:val="22"/>
                <w:szCs w:val="22"/>
                <w:lang w:eastAsia="ru-RU"/>
              </w:rPr>
              <w:t>Рз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Пр</w:t>
            </w:r>
            <w:proofErr w:type="spellEnd"/>
            <w:r>
              <w:rPr>
                <w:sz w:val="22"/>
                <w:szCs w:val="22"/>
                <w:lang w:eastAsia="ru-RU"/>
              </w:rPr>
              <w:t>, ЦС, ВР)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Объем финансового обеспечения по годам,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 руб.</w:t>
            </w:r>
          </w:p>
        </w:tc>
      </w:tr>
      <w:tr w:rsidR="0008049C">
        <w:trPr>
          <w:trHeight w:val="60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8049C">
        <w:trPr>
          <w:cantSplit/>
          <w:trHeight w:val="1134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«Наследие»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957 08 012240100000 000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66175,6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61806,8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64100,0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64100,0</w:t>
            </w:r>
          </w:p>
        </w:tc>
      </w:tr>
      <w:tr w:rsidR="0008049C">
        <w:trPr>
          <w:cantSplit/>
          <w:trHeight w:val="113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46235,7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47940,0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47940,0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47940,0</w:t>
            </w:r>
          </w:p>
        </w:tc>
      </w:tr>
      <w:tr w:rsidR="0008049C">
        <w:trPr>
          <w:cantSplit/>
          <w:trHeight w:val="56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14826,6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15411,0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15411,0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15411,0</w:t>
            </w:r>
          </w:p>
        </w:tc>
      </w:tr>
      <w:tr w:rsidR="0008049C">
        <w:trPr>
          <w:cantSplit/>
          <w:trHeight w:val="68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251,5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251,5</w:t>
            </w:r>
          </w:p>
        </w:tc>
      </w:tr>
      <w:tr w:rsidR="0008049C">
        <w:trPr>
          <w:cantSplit/>
          <w:trHeight w:val="66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497,5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497,5</w:t>
            </w:r>
          </w:p>
        </w:tc>
      </w:tr>
      <w:tr w:rsidR="0008049C">
        <w:trPr>
          <w:cantSplit/>
          <w:trHeight w:val="40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957 08 01 2240105010 000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2502,7</w:t>
            </w:r>
          </w:p>
        </w:tc>
      </w:tr>
      <w:tr w:rsidR="0008049C">
        <w:trPr>
          <w:cantSplit/>
          <w:trHeight w:val="26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2502,7</w:t>
            </w:r>
          </w:p>
        </w:tc>
      </w:tr>
      <w:tr w:rsidR="0008049C">
        <w:trPr>
          <w:cantSplit/>
          <w:trHeight w:val="42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4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957 08 01 2240105010 110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957 08 01 2240105010 320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39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957 08 01 2240105010 240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6358,1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2267,0</w:t>
            </w:r>
          </w:p>
        </w:tc>
      </w:tr>
      <w:tr w:rsidR="0008049C">
        <w:trPr>
          <w:cantSplit/>
          <w:trHeight w:val="43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6358,1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2267,0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957 07 05 2240105010 240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957 08 01 2240105010 610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235,7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957 08 01 2240105010 850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Пополнение библиотечного фонда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957 08 01 2240121010 000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957 08 01 2240121010 240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957 08 01 2240121010 610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Расходы на повышение оплаты труда работников муниципальных учреждений культуры в соответствии с Указом Президента Российской Федерации от 07 мая 2012 года № 597 «О ме</w:t>
            </w:r>
            <w:r>
              <w:rPr>
                <w:sz w:val="22"/>
                <w:szCs w:val="22"/>
              </w:rPr>
              <w:lastRenderedPageBreak/>
              <w:t>роприятиях по реализации государственной социальной политики» за счет средств Пензенской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957 0801 2240171051 000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15386,1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957 0801 2240171051 110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9323,3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957 0801 2240171051 610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6062,8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Поддержка отрасли культуры (Модернизация библиотек в части комплектования книжного фонда)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</w:t>
            </w:r>
            <w:r>
              <w:rPr>
                <w:sz w:val="22"/>
                <w:szCs w:val="22"/>
                <w:lang w:val="en-US" w:eastAsia="ru-RU"/>
              </w:rPr>
              <w:t xml:space="preserve">L5197 </w:t>
            </w:r>
            <w:r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279,9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285,7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290,9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291,0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291,0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14,5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14,6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14,6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24,9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251,5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Расходы на повышение оплаты труда работников муници</w:t>
            </w:r>
            <w:r>
              <w:rPr>
                <w:sz w:val="22"/>
                <w:szCs w:val="22"/>
              </w:rPr>
              <w:lastRenderedPageBreak/>
              <w:t>пальных учреждений культуры в соответствии с Указом Президента Российской Федерации от 07 мая 2012 года № 597 «О мероприятиях по реализации государственной социальной политики»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957 0801 22401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42781,4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1051 110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25923,9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16202,4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16202,4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16857,5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36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 xml:space="preserve">Содержание недвижимого имущества, находящегося у учреждений на праве хозяйственного ведения (оперативного </w:t>
            </w:r>
            <w:r>
              <w:rPr>
                <w:sz w:val="21"/>
                <w:szCs w:val="21"/>
              </w:rPr>
              <w:lastRenderedPageBreak/>
              <w:t>управления) и не используемого при оказании муниципальных услуг в рамках муниципального задания и в рамках приносящей доход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957 0801 2240102300 </w:t>
            </w:r>
            <w:r>
              <w:rPr>
                <w:sz w:val="22"/>
                <w:szCs w:val="22"/>
                <w:lang w:val="en-US" w:eastAsia="ru-RU"/>
              </w:rPr>
              <w:t>610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143,7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Развитие музейного дела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957 0801 2240105030 610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1691,5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1691,5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1194,0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1194,0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1194,0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497,5</w:t>
            </w:r>
          </w:p>
        </w:tc>
      </w:tr>
      <w:tr w:rsidR="0008049C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Организация, проведение и участия в мероприятиях, посвященных значимым событиям в культурной жизни города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957 0801 22401021020610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E21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Финансовое обеспечение расходов на уплату налогов на недвижимое имущество и особо ценное движимое имущество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957 0801 2240102310 000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1303,6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957 0801 2240102310 850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359,3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федеральный </w:t>
            </w:r>
            <w:r>
              <w:rPr>
                <w:sz w:val="22"/>
                <w:szCs w:val="22"/>
                <w:lang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957 0801 2240102310 610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t>944,3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</w:tbl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4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08049C" w:rsidRDefault="00B07BC0">
      <w:pPr>
        <w:shd w:val="clear" w:color="auto" w:fill="FFFFFF"/>
        <w:suppressAutoHyphens w:val="0"/>
        <w:ind w:left="11199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F648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№ </w:t>
      </w:r>
    </w:p>
    <w:p w:rsidR="0008049C" w:rsidRDefault="0008049C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</w:p>
    <w:p w:rsidR="0008049C" w:rsidRDefault="0008049C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</w:p>
    <w:p w:rsidR="0008049C" w:rsidRDefault="00B07BC0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08049C" w:rsidRDefault="00B07BC0">
      <w:pPr>
        <w:widowControl w:val="0"/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«ИСКУССТВО»</w:t>
      </w:r>
    </w:p>
    <w:p w:rsidR="0008049C" w:rsidRDefault="0008049C">
      <w:pPr>
        <w:widowControl w:val="0"/>
        <w:suppressAutoHyphens w:val="0"/>
        <w:jc w:val="center"/>
        <w:rPr>
          <w:sz w:val="26"/>
          <w:szCs w:val="26"/>
          <w:lang w:eastAsia="ru-RU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817"/>
        <w:gridCol w:w="2440"/>
        <w:gridCol w:w="2694"/>
        <w:gridCol w:w="2409"/>
        <w:gridCol w:w="1275"/>
        <w:gridCol w:w="1276"/>
        <w:gridCol w:w="1277"/>
        <w:gridCol w:w="1276"/>
        <w:gridCol w:w="1273"/>
      </w:tblGrid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(ГРБС, </w:t>
            </w:r>
            <w:proofErr w:type="spellStart"/>
            <w:r>
              <w:rPr>
                <w:sz w:val="22"/>
                <w:szCs w:val="22"/>
                <w:lang w:eastAsia="ru-RU"/>
              </w:rPr>
              <w:t>Рз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Пр</w:t>
            </w:r>
            <w:proofErr w:type="spellEnd"/>
            <w:r>
              <w:rPr>
                <w:sz w:val="22"/>
                <w:szCs w:val="22"/>
                <w:lang w:eastAsia="ru-RU"/>
              </w:rPr>
              <w:t>, ЦС, ВР)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Объем финансового обеспечения по годам,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 руб.</w:t>
            </w:r>
          </w:p>
        </w:tc>
      </w:tr>
      <w:tr w:rsidR="0008049C">
        <w:trPr>
          <w:trHeight w:val="60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8049C">
        <w:trPr>
          <w:cantSplit/>
          <w:trHeight w:val="403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«Искусство»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957 0801 2240200000 000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205543,5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194758,0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201295,5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201295,5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201295,5</w:t>
            </w:r>
          </w:p>
        </w:tc>
      </w:tr>
      <w:tr w:rsidR="0008049C">
        <w:trPr>
          <w:cantSplit/>
          <w:trHeight w:val="42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163369,9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147832,6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152544,9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152544,9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152544,9</w:t>
            </w:r>
          </w:p>
        </w:tc>
      </w:tr>
      <w:tr w:rsidR="0008049C">
        <w:trPr>
          <w:cantSplit/>
          <w:trHeight w:val="41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45425,4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4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1 500,0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Сохранение и развитие театрального искусства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957 0801 2240205050 620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5158,8,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3234,6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3192,8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1734,6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1692,8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повышение оплаты труда </w:t>
            </w:r>
            <w:r>
              <w:rPr>
                <w:sz w:val="22"/>
                <w:szCs w:val="22"/>
              </w:rPr>
              <w:lastRenderedPageBreak/>
              <w:t>работников муниципальных учреждений культуры в соответствии с Указом Президента Российской Федерации от 07 мая 2012 года № 597 «О мероприятиях по реализации государственной социальной политики» за счет средств Пензенской области</w:t>
            </w:r>
          </w:p>
          <w:p w:rsidR="0008049C" w:rsidRDefault="0008049C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957 0801 2240271051 000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45425,4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45425,4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47250,6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957 0801 2240271051 620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21214,3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24076,0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21214,3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24076,0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25046,7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957 0801 2240271051 610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21349,4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21349,4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22203,9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Поддержка творческой деятельности и (или) укрепление материально-технической базы детских и кукольных театров, а также </w:t>
            </w:r>
            <w:r>
              <w:rPr>
                <w:sz w:val="22"/>
                <w:szCs w:val="22"/>
                <w:lang w:eastAsia="ru-RU"/>
              </w:rPr>
              <w:lastRenderedPageBreak/>
              <w:t>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 xml:space="preserve">957 </w:t>
            </w:r>
            <w:r>
              <w:rPr>
                <w:sz w:val="22"/>
                <w:szCs w:val="22"/>
                <w:lang w:eastAsia="ru-RU"/>
              </w:rPr>
              <w:t>0801 22402</w:t>
            </w:r>
            <w:r>
              <w:rPr>
                <w:sz w:val="22"/>
                <w:szCs w:val="22"/>
                <w:lang w:val="en-US" w:eastAsia="ru-RU"/>
              </w:rPr>
              <w:t>L5170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jc w:val="center"/>
              <w:outlineLvl w:val="1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работы культурно-досуговых формирований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957 0801 2240205100 000</w:t>
            </w:r>
          </w:p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7194,5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7194,5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7003,9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957 0801 2240205100 610</w:t>
            </w:r>
          </w:p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5741,1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5741,1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5534,6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957 0801 2240205100 620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1469,3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957 0801 2240205110 000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9589,2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9589,2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9354,5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957 0801 2240205110 610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957 0801 2240205110 620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7972,2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7972,2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3304,5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Расходы на повышение оплаты труда работников муниципальных учреждений культуры в соответствии с Указом Президента Российской Федерации от 07 мая 2012 года № 597 «О мероприятиях по реализации государственной социальной политики»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124861,1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126202,0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124861,1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126202,0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131381,4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59313,3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59313,3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61738,6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</w:t>
            </w:r>
            <w:r>
              <w:rPr>
                <w:sz w:val="22"/>
                <w:szCs w:val="22"/>
                <w:lang w:val="en-US" w:eastAsia="ru-RU"/>
              </w:rPr>
              <w:t>Z</w:t>
            </w:r>
            <w:r>
              <w:rPr>
                <w:sz w:val="22"/>
                <w:szCs w:val="22"/>
                <w:lang w:eastAsia="ru-RU"/>
              </w:rPr>
              <w:t>1051 620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66169,0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66888,7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66169,0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66888,7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69642,8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Организация,  проведение и участие в мероприятиях, посвященных значимым событиям в культурной жизни города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957 0801 2240221020 000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957 0801 2240221020 610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957 0801 2240221020 620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508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Финансовое обеспечение расходов на уплату налогов на недвижимое имущество и особо ценное движимое имущество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957 0801 2240202310 000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3112,3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957 0801 2240202310 610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650,4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650,4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650,4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650,4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650,4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957 0801 2240202310 620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2461,9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2461,9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2461,9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ремонтных работ, не увеличивающих стоимость основных работ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957 0801 2240220030 620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открытого летнего творческого проекта уличного пространства «Пензенское лето»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957 0801 2240221180 000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  <w:rPr>
                <w:lang w:eastAsia="ru-RU"/>
              </w:rPr>
            </w:pP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957 0801 2240221180 610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957 0801 2240221180 620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регионального проекта «Творческие встречи»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957 0801 2240221190 000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957 0801 2240221190 610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957 0801 2240221190 620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</w:tbl>
    <w:p w:rsidR="0008049C" w:rsidRDefault="0008049C">
      <w:pPr>
        <w:shd w:val="clear" w:color="auto" w:fill="FFFFFF"/>
        <w:suppressAutoHyphens w:val="0"/>
        <w:ind w:left="11199"/>
        <w:rPr>
          <w:sz w:val="24"/>
          <w:szCs w:val="24"/>
        </w:rPr>
      </w:pPr>
    </w:p>
    <w:p w:rsidR="0008049C" w:rsidRDefault="0008049C">
      <w:pPr>
        <w:keepNext/>
        <w:suppressAutoHyphens w:val="0"/>
        <w:ind w:left="10773"/>
        <w:outlineLvl w:val="0"/>
        <w:rPr>
          <w:b/>
          <w:sz w:val="26"/>
          <w:szCs w:val="26"/>
        </w:rPr>
      </w:pPr>
    </w:p>
    <w:p w:rsidR="0008049C" w:rsidRDefault="0008049C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5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08049C" w:rsidRDefault="00B07BC0">
      <w:pPr>
        <w:widowControl w:val="0"/>
        <w:suppressAutoHyphens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от</w:t>
      </w:r>
      <w:r w:rsidR="00274D9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№ </w:t>
      </w:r>
    </w:p>
    <w:p w:rsidR="0008049C" w:rsidRDefault="00B07BC0">
      <w:pPr>
        <w:widowControl w:val="0"/>
        <w:suppressAutoHyphens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8049C" w:rsidRDefault="0008049C">
      <w:pPr>
        <w:widowControl w:val="0"/>
        <w:suppressAutoHyphens w:val="0"/>
        <w:jc w:val="center"/>
        <w:outlineLvl w:val="1"/>
        <w:rPr>
          <w:sz w:val="24"/>
          <w:szCs w:val="24"/>
        </w:rPr>
      </w:pPr>
    </w:p>
    <w:p w:rsidR="0008049C" w:rsidRDefault="00B07BC0">
      <w:pPr>
        <w:widowControl w:val="0"/>
        <w:suppressAutoHyphens w:val="0"/>
        <w:jc w:val="center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08049C" w:rsidRDefault="00B07BC0">
      <w:pPr>
        <w:widowControl w:val="0"/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«ДОПОЛНИТЕЛЬНОЕ ОБРАЗОВАНИЕ В ОБЛАСТИ КУЛЬТУРЫ»</w:t>
      </w:r>
    </w:p>
    <w:p w:rsidR="0008049C" w:rsidRDefault="0008049C">
      <w:pPr>
        <w:widowControl w:val="0"/>
        <w:suppressAutoHyphens w:val="0"/>
        <w:jc w:val="center"/>
        <w:rPr>
          <w:sz w:val="26"/>
          <w:szCs w:val="26"/>
          <w:lang w:eastAsia="ru-RU"/>
        </w:rPr>
      </w:pP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2298"/>
        <w:gridCol w:w="2694"/>
        <w:gridCol w:w="2410"/>
        <w:gridCol w:w="1133"/>
        <w:gridCol w:w="1276"/>
        <w:gridCol w:w="1275"/>
        <w:gridCol w:w="1276"/>
        <w:gridCol w:w="1275"/>
      </w:tblGrid>
      <w:tr w:rsidR="0008049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(ГРБС, </w:t>
            </w:r>
            <w:proofErr w:type="spellStart"/>
            <w:r>
              <w:rPr>
                <w:sz w:val="22"/>
                <w:szCs w:val="22"/>
                <w:lang w:eastAsia="ru-RU"/>
              </w:rPr>
              <w:t>Рз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Пр</w:t>
            </w:r>
            <w:proofErr w:type="spellEnd"/>
            <w:r>
              <w:rPr>
                <w:sz w:val="22"/>
                <w:szCs w:val="22"/>
                <w:lang w:eastAsia="ru-RU"/>
              </w:rPr>
              <w:t>, ЦС, ВР)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Объем финансового обеспечения по годам,</w:t>
            </w:r>
          </w:p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 руб.</w:t>
            </w:r>
          </w:p>
        </w:tc>
      </w:tr>
      <w:tr w:rsidR="0008049C">
        <w:trPr>
          <w:trHeight w:val="60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8049C">
        <w:trPr>
          <w:cantSplit/>
          <w:trHeight w:val="417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«Дополнительное образование в области культура»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957 0703 2240300000 000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407C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70399,8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70635,7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71288,8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71288,8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71288,8</w:t>
            </w:r>
          </w:p>
        </w:tc>
      </w:tr>
      <w:tr w:rsidR="0008049C">
        <w:trPr>
          <w:cantSplit/>
          <w:trHeight w:val="42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407C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59333,4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59333,4</w:t>
            </w:r>
          </w:p>
        </w:tc>
      </w:tr>
      <w:tr w:rsidR="0008049C">
        <w:trPr>
          <w:cantSplit/>
          <w:trHeight w:val="27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11579,6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11955,4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11955,4</w:t>
            </w:r>
          </w:p>
        </w:tc>
      </w:tr>
      <w:tr w:rsidR="0008049C">
        <w:trPr>
          <w:cantSplit/>
          <w:trHeight w:val="27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55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дополнительного образования детей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957 0703 2240304010 620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407C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9407C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21472,8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Расходы на повышение оплаты труда педагогических работ</w:t>
            </w:r>
            <w:r>
              <w:rPr>
                <w:sz w:val="22"/>
                <w:szCs w:val="22"/>
              </w:rPr>
              <w:lastRenderedPageBreak/>
              <w:t>ников муниципальных учреждений дополнительного образования в соответствии с Указом Президента Российской Федерации от 01 июня 2012 года № 761 «О национальной стратегии действий в интересах детей на 2012-2017 годы» за счет средств Пензенской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957 0703 2240371052 620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11808,0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jc w:val="center"/>
            </w:pP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 специалистам (педагогическим работникам) муниципальных образовательных организаций дополнительного образования в сфере культуры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957 0703 2240376250 620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147,4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Расходы на повышение оплаты труда педагогических работ</w:t>
            </w:r>
            <w:r>
              <w:rPr>
                <w:sz w:val="22"/>
                <w:szCs w:val="22"/>
              </w:rPr>
              <w:lastRenderedPageBreak/>
              <w:t>ников муниципальных учреждений дополнительного образования в соответствии с Указом Президента Российской Федерации от 01 июня 2012 года № 761 «О национальной стратегии действий в интересах детей на 2012-2017 годы»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957 0703 22403</w:t>
            </w:r>
            <w:r>
              <w:rPr>
                <w:sz w:val="22"/>
                <w:szCs w:val="22"/>
                <w:lang w:val="en-US" w:eastAsia="ru-RU"/>
              </w:rPr>
              <w:t>Z1052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35728,3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35728,3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37210,6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Финансовое обеспечение расходов на уплату налогов на недвижимое имущество и особо ценное движимое имущество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957 0703 2240302310 620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650,0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открытого летнего творческого проекта уличного пространства «Пензенское лето»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957 0801 2240221180 000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957 0801 2240221180 620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  <w:tr w:rsidR="0008049C">
        <w:trPr>
          <w:cantSplit/>
          <w:trHeight w:val="27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08049C">
            <w:pPr>
              <w:widowControl w:val="0"/>
              <w:suppressAutoHyphens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49C" w:rsidRDefault="00B07BC0">
            <w:pPr>
              <w:jc w:val="center"/>
            </w:pPr>
            <w:r>
              <w:rPr>
                <w:lang w:eastAsia="ru-RU"/>
              </w:rPr>
              <w:t>0</w:t>
            </w:r>
          </w:p>
        </w:tc>
      </w:tr>
    </w:tbl>
    <w:p w:rsidR="0008049C" w:rsidRDefault="0008049C">
      <w:pPr>
        <w:widowControl w:val="0"/>
        <w:suppressAutoHyphens w:val="0"/>
        <w:jc w:val="center"/>
        <w:outlineLvl w:val="1"/>
        <w:rPr>
          <w:sz w:val="24"/>
          <w:szCs w:val="24"/>
        </w:rPr>
      </w:pPr>
    </w:p>
    <w:p w:rsidR="0008049C" w:rsidRDefault="0008049C">
      <w:pPr>
        <w:widowControl w:val="0"/>
        <w:suppressAutoHyphens w:val="0"/>
        <w:jc w:val="center"/>
        <w:outlineLvl w:val="1"/>
        <w:rPr>
          <w:sz w:val="24"/>
          <w:szCs w:val="24"/>
        </w:rPr>
      </w:pPr>
    </w:p>
    <w:p w:rsidR="0008049C" w:rsidRDefault="0008049C">
      <w:pPr>
        <w:widowControl w:val="0"/>
        <w:suppressAutoHyphens w:val="0"/>
        <w:jc w:val="center"/>
        <w:outlineLvl w:val="1"/>
        <w:rPr>
          <w:sz w:val="24"/>
          <w:szCs w:val="24"/>
        </w:rPr>
      </w:pPr>
    </w:p>
    <w:p w:rsidR="0008049C" w:rsidRDefault="00B07BC0">
      <w:pPr>
        <w:widowControl w:val="0"/>
        <w:suppressAutoHyphens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</w:t>
      </w: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08049C">
      <w:pPr>
        <w:suppressAutoHyphens w:val="0"/>
        <w:ind w:left="11199"/>
        <w:rPr>
          <w:sz w:val="24"/>
          <w:szCs w:val="24"/>
          <w:lang w:eastAsia="ru-RU"/>
        </w:rPr>
      </w:pP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6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8049C" w:rsidRDefault="00B07BC0">
      <w:pPr>
        <w:suppressAutoHyphens w:val="0"/>
        <w:ind w:left="1119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08049C" w:rsidRDefault="00B07BC0">
      <w:pPr>
        <w:widowControl w:val="0"/>
        <w:suppressAutoHyphens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от </w:t>
      </w:r>
      <w:r w:rsidR="000F559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0F559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</w:p>
    <w:p w:rsidR="000F559D" w:rsidRDefault="000F559D">
      <w:pPr>
        <w:widowControl w:val="0"/>
        <w:suppressAutoHyphens w:val="0"/>
        <w:jc w:val="center"/>
        <w:outlineLvl w:val="1"/>
        <w:rPr>
          <w:sz w:val="24"/>
          <w:szCs w:val="24"/>
        </w:rPr>
      </w:pPr>
    </w:p>
    <w:p w:rsidR="000F559D" w:rsidRPr="00593F02" w:rsidRDefault="000F559D" w:rsidP="000F559D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ru-RU"/>
        </w:rPr>
      </w:pPr>
      <w:r w:rsidRPr="00593F02">
        <w:rPr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0F559D" w:rsidRPr="00593F02" w:rsidRDefault="000F559D" w:rsidP="000F559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593F02">
        <w:rPr>
          <w:sz w:val="26"/>
          <w:szCs w:val="26"/>
          <w:lang w:eastAsia="ru-RU"/>
        </w:rPr>
        <w:t>«МОЛОДЁЖНАЯ ПОЛИТИКА»</w:t>
      </w:r>
    </w:p>
    <w:p w:rsidR="000F559D" w:rsidRPr="00593F02" w:rsidRDefault="000F559D" w:rsidP="000F559D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14"/>
        <w:gridCol w:w="2694"/>
        <w:gridCol w:w="1984"/>
        <w:gridCol w:w="1276"/>
        <w:gridCol w:w="1134"/>
        <w:gridCol w:w="1276"/>
        <w:gridCol w:w="1417"/>
        <w:gridCol w:w="1701"/>
      </w:tblGrid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№</w:t>
            </w:r>
          </w:p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 xml:space="preserve">(ГРБС, </w:t>
            </w:r>
            <w:proofErr w:type="spellStart"/>
            <w:r w:rsidRPr="00593F02">
              <w:rPr>
                <w:sz w:val="22"/>
                <w:szCs w:val="22"/>
                <w:lang w:eastAsia="ru-RU"/>
              </w:rPr>
              <w:t>Рз</w:t>
            </w:r>
            <w:proofErr w:type="spellEnd"/>
            <w:r w:rsidRPr="00593F0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93F02">
              <w:rPr>
                <w:sz w:val="22"/>
                <w:szCs w:val="22"/>
                <w:lang w:eastAsia="ru-RU"/>
              </w:rPr>
              <w:t>Пр</w:t>
            </w:r>
            <w:proofErr w:type="spellEnd"/>
            <w:r w:rsidRPr="00593F02">
              <w:rPr>
                <w:sz w:val="22"/>
                <w:szCs w:val="22"/>
                <w:lang w:eastAsia="ru-RU"/>
              </w:rPr>
              <w:t>, ЦС, ВР)</w:t>
            </w:r>
          </w:p>
        </w:tc>
        <w:tc>
          <w:tcPr>
            <w:tcW w:w="198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Объем финансового обеспечения по годам,</w:t>
            </w:r>
          </w:p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тыс. руб.</w:t>
            </w:r>
          </w:p>
        </w:tc>
      </w:tr>
      <w:tr w:rsidR="000F559D" w:rsidRPr="00593F02" w:rsidTr="009D1E14">
        <w:trPr>
          <w:trHeight w:val="608"/>
        </w:trPr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Комплекс процессных мероприятий «Молодёжная политика»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957 0707 2240400000 000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9D1E14" w:rsidP="009D1E1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44398,1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42601,0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9D1E14" w:rsidP="009D1E1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44398,1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42601,0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40638,7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</w:t>
            </w:r>
            <w:r w:rsidRPr="00593F02">
              <w:rPr>
                <w:sz w:val="22"/>
                <w:szCs w:val="22"/>
                <w:lang w:val="en-US" w:eastAsia="ru-RU"/>
              </w:rPr>
              <w:t>74</w:t>
            </w:r>
            <w:r w:rsidRPr="00593F02">
              <w:rPr>
                <w:sz w:val="22"/>
                <w:szCs w:val="22"/>
                <w:lang w:eastAsia="ru-RU"/>
              </w:rPr>
              <w:t xml:space="preserve"> 0707 2240400000 000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val="en-US" w:eastAsia="ru-RU"/>
              </w:rPr>
              <w:t>220,4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220,4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rPr>
          <w:trHeight w:val="70"/>
        </w:trPr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Создание и эффективное функционирование системы гражданского и патриотического воспитания молодежи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 xml:space="preserve">  957 0707 2240421050 610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125,0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125,0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 xml:space="preserve">  957 0707 2240421050 620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55,7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55,7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suppressAutoHyphens w:val="0"/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974 0707 2240421050 620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146,4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146,4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974 0707 2240421050 240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74,0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74,0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 xml:space="preserve">Содержание недвижимого имущества, находящегося у учреждения на праве хозяйственного ведения (оперативного управления) и не используемого при оказании муниципальных услуг в рамках муниципального задания и в рамках приносящей доход деятельности 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957 0707 2240402300 620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9D1E14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16,5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13,6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9D1E14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16,5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13,6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14,2</w:t>
            </w:r>
          </w:p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Организация досуга подростков и молодежи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957 0707 2240405130 620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9D1E14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19186,4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18495,6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17632,7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22081,1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22081,1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20509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19186,4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18495,6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17632,7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22081,1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22081,1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Организация мероприятий, направленных на вовлечение молодежи в инновационную, предпринимательскую, добровольческую деятельность, а также развитие гражданской активности молодежи и формирование здорового образа жизни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957 0707 2240405140 620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20509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20002,4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19282,4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18382,8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18029,8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18029,8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20509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20002,4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19282,4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18382,8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18029,8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val="en-US" w:eastAsia="ru-RU"/>
              </w:rPr>
            </w:pPr>
            <w:r w:rsidRPr="00593F02">
              <w:rPr>
                <w:lang w:eastAsia="ru-RU"/>
              </w:rPr>
              <w:t>18029,8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мероприятий, направленных на воспитание и развитие молодежи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957 0707 2240405150 620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20509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4456,1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4295,8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4095,4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20509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4456,1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4295,8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4095,4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593F02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Финансовое обеспечение расходов на уплату налогов на недвижимое имущество и особо ценное движимое имущество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957 0707 2240402310 620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 w:rsidRPr="00593F02">
              <w:rPr>
                <w:lang w:eastAsia="ru-RU"/>
              </w:rPr>
              <w:t>513,6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</w:pPr>
            <w:r w:rsidRPr="00593F02"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01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FE0EEC">
              <w:rPr>
                <w:sz w:val="22"/>
                <w:szCs w:val="22"/>
                <w:lang w:eastAsia="ru-RU"/>
              </w:rPr>
              <w:t>Реализация откры</w:t>
            </w:r>
            <w:r w:rsidRPr="00FE0EEC">
              <w:rPr>
                <w:sz w:val="22"/>
                <w:szCs w:val="22"/>
                <w:lang w:eastAsia="ru-RU"/>
              </w:rPr>
              <w:lastRenderedPageBreak/>
              <w:t>того летнего творческого проекта уличного пространства «Пензенское лето»</w:t>
            </w:r>
          </w:p>
        </w:tc>
        <w:tc>
          <w:tcPr>
            <w:tcW w:w="2694" w:type="dxa"/>
            <w:vMerge w:val="restart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957 0707 2240421180 620</w:t>
            </w: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556,0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F559D" w:rsidRPr="00593F02" w:rsidTr="009D1E14">
        <w:tc>
          <w:tcPr>
            <w:tcW w:w="816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0F559D" w:rsidRPr="00593F02" w:rsidRDefault="000F559D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593F02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7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0F559D" w:rsidRPr="00593F02" w:rsidRDefault="000F559D" w:rsidP="009D1E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</w:tbl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7</w:t>
      </w: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0F559D" w:rsidRDefault="000F559D" w:rsidP="000F559D">
      <w:pPr>
        <w:suppressAutoHyphens w:val="0"/>
        <w:ind w:left="1119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города  Заречного</w:t>
      </w:r>
      <w:proofErr w:type="gramEnd"/>
      <w:r>
        <w:rPr>
          <w:sz w:val="24"/>
          <w:szCs w:val="24"/>
          <w:lang w:eastAsia="ru-RU"/>
        </w:rPr>
        <w:t xml:space="preserve"> Пензенской области</w:t>
      </w:r>
    </w:p>
    <w:p w:rsidR="00CC6805" w:rsidRDefault="000F559D" w:rsidP="000F559D">
      <w:pPr>
        <w:keepNext/>
        <w:suppressAutoHyphens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от                    № </w:t>
      </w:r>
    </w:p>
    <w:p w:rsidR="00CC6805" w:rsidRDefault="00CC6805" w:rsidP="000F559D">
      <w:pPr>
        <w:keepNext/>
        <w:suppressAutoHyphens w:val="0"/>
        <w:jc w:val="center"/>
        <w:outlineLvl w:val="0"/>
        <w:rPr>
          <w:sz w:val="24"/>
          <w:szCs w:val="24"/>
        </w:rPr>
      </w:pPr>
    </w:p>
    <w:p w:rsidR="00CC6805" w:rsidRPr="00A1688B" w:rsidRDefault="00CC6805" w:rsidP="00CC6805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Pr="00A1688B">
        <w:rPr>
          <w:sz w:val="26"/>
          <w:szCs w:val="26"/>
          <w:lang w:eastAsia="ru-RU"/>
        </w:rPr>
        <w:t>. Финансовое обеспечение комплекса процессных мероприятий</w:t>
      </w:r>
    </w:p>
    <w:p w:rsidR="00CC6805" w:rsidRPr="00A1688B" w:rsidRDefault="00CC6805" w:rsidP="00CC680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A1688B">
        <w:rPr>
          <w:sz w:val="26"/>
          <w:szCs w:val="26"/>
          <w:lang w:eastAsia="ru-RU"/>
        </w:rPr>
        <w:t>«ОБЕСПЕЧЕНИЕ УСЛОВИЙ РЕАЛИЗАЦИИ</w:t>
      </w:r>
      <w:r>
        <w:rPr>
          <w:sz w:val="26"/>
          <w:szCs w:val="26"/>
          <w:lang w:eastAsia="ru-RU"/>
        </w:rPr>
        <w:t xml:space="preserve"> ПРОГРАММЫ</w:t>
      </w:r>
      <w:r w:rsidRPr="00A1688B">
        <w:rPr>
          <w:sz w:val="26"/>
          <w:szCs w:val="26"/>
          <w:lang w:eastAsia="ru-RU"/>
        </w:rPr>
        <w:t>»</w:t>
      </w:r>
    </w:p>
    <w:p w:rsidR="00CC6805" w:rsidRPr="00A1688B" w:rsidRDefault="00CC6805" w:rsidP="00CC6805">
      <w:pPr>
        <w:widowControl w:val="0"/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007"/>
        <w:gridCol w:w="2693"/>
        <w:gridCol w:w="1843"/>
        <w:gridCol w:w="1134"/>
        <w:gridCol w:w="1417"/>
        <w:gridCol w:w="1418"/>
        <w:gridCol w:w="1275"/>
        <w:gridCol w:w="1418"/>
      </w:tblGrid>
      <w:tr w:rsidR="00CC6805" w:rsidRPr="00A1688B" w:rsidTr="009D1E14">
        <w:tc>
          <w:tcPr>
            <w:tcW w:w="816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№</w:t>
            </w:r>
          </w:p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007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 xml:space="preserve">(ГРБС, </w:t>
            </w:r>
            <w:proofErr w:type="spellStart"/>
            <w:r w:rsidRPr="00990590">
              <w:rPr>
                <w:sz w:val="22"/>
                <w:szCs w:val="22"/>
                <w:lang w:eastAsia="ru-RU"/>
              </w:rPr>
              <w:t>Рз</w:t>
            </w:r>
            <w:proofErr w:type="spellEnd"/>
            <w:r w:rsidRPr="0099059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90590">
              <w:rPr>
                <w:sz w:val="22"/>
                <w:szCs w:val="22"/>
                <w:lang w:eastAsia="ru-RU"/>
              </w:rPr>
              <w:t>Пр</w:t>
            </w:r>
            <w:proofErr w:type="spellEnd"/>
            <w:r w:rsidRPr="00990590">
              <w:rPr>
                <w:sz w:val="22"/>
                <w:szCs w:val="22"/>
                <w:lang w:eastAsia="ru-RU"/>
              </w:rPr>
              <w:t>, ЦС, ВР)</w:t>
            </w:r>
          </w:p>
        </w:tc>
        <w:tc>
          <w:tcPr>
            <w:tcW w:w="184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662" w:type="dxa"/>
            <w:gridSpan w:val="5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Объем финансового обеспечения по годам,</w:t>
            </w:r>
          </w:p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тыс. руб.</w:t>
            </w:r>
          </w:p>
        </w:tc>
      </w:tr>
      <w:tr w:rsidR="00CC6805" w:rsidRPr="00A1688B" w:rsidTr="009D1E14">
        <w:trPr>
          <w:trHeight w:val="608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CC6805" w:rsidRPr="00A1688B" w:rsidTr="009D1E14">
        <w:trPr>
          <w:cantSplit/>
          <w:trHeight w:val="231"/>
        </w:trPr>
        <w:tc>
          <w:tcPr>
            <w:tcW w:w="816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007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Комплекс процессных мероприятий «Обеспечение условий реализации программы»</w:t>
            </w: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957 0804 2240600000 000</w:t>
            </w: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CC6805" w:rsidRPr="00990590" w:rsidRDefault="00020509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17926,5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18077,6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</w:tr>
      <w:tr w:rsidR="00CC6805" w:rsidRPr="00A1688B" w:rsidTr="009D1E14">
        <w:trPr>
          <w:cantSplit/>
          <w:trHeight w:val="405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CC6805" w:rsidRPr="00990590" w:rsidRDefault="00020509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17926,5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18077,6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18800,0</w:t>
            </w:r>
          </w:p>
        </w:tc>
      </w:tr>
      <w:tr w:rsidR="00CC6805" w:rsidRPr="00A1688B" w:rsidTr="009D1E14">
        <w:trPr>
          <w:cantSplit/>
          <w:trHeight w:val="411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461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957 07052240600000 000</w:t>
            </w: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A1688B" w:rsidTr="009D1E14">
        <w:trPr>
          <w:cantSplit/>
          <w:trHeight w:val="653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007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 xml:space="preserve">Руководство и управление в </w:t>
            </w:r>
            <w:r w:rsidRPr="00990590">
              <w:rPr>
                <w:sz w:val="22"/>
                <w:szCs w:val="22"/>
                <w:lang w:eastAsia="ru-RU"/>
              </w:rPr>
              <w:lastRenderedPageBreak/>
              <w:t>сфере установленных функций органов местного самоуправления</w:t>
            </w: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lastRenderedPageBreak/>
              <w:t>957 0804 2240602400 120</w:t>
            </w: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CC6805" w:rsidRPr="00990590" w:rsidRDefault="00020509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17228,4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17988,9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CC6805" w:rsidRPr="00990590" w:rsidRDefault="00020509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17228,4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17988,9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18708,6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957 0804 2240602400 240</w:t>
            </w: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698,1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88,7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698,1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88,7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91,4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957 0705 2240602400 240</w:t>
            </w: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CC6805" w:rsidRPr="00C327F0" w:rsidTr="009D1E14">
        <w:trPr>
          <w:cantSplit/>
          <w:trHeight w:val="604"/>
        </w:trPr>
        <w:tc>
          <w:tcPr>
            <w:tcW w:w="816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07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C6805" w:rsidRPr="00990590" w:rsidRDefault="00CC6805" w:rsidP="009D1E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990590">
              <w:rPr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C6805" w:rsidRPr="00990590" w:rsidRDefault="00CC6805" w:rsidP="009D1E14">
            <w:pPr>
              <w:jc w:val="center"/>
              <w:rPr>
                <w:sz w:val="22"/>
                <w:szCs w:val="22"/>
              </w:rPr>
            </w:pPr>
            <w:r w:rsidRPr="00990590"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0F559D" w:rsidRDefault="000F559D" w:rsidP="000F559D">
      <w:pPr>
        <w:keepNext/>
        <w:suppressAutoHyphens w:val="0"/>
        <w:jc w:val="center"/>
        <w:outlineLvl w:val="0"/>
        <w:rPr>
          <w:b/>
          <w:sz w:val="26"/>
          <w:szCs w:val="26"/>
        </w:rPr>
      </w:pPr>
      <w:r>
        <w:rPr>
          <w:sz w:val="24"/>
          <w:szCs w:val="24"/>
        </w:rPr>
        <w:t xml:space="preserve">  </w:t>
      </w:r>
    </w:p>
    <w:sectPr w:rsidR="000F559D">
      <w:pgSz w:w="16838" w:h="11906" w:orient="landscape"/>
      <w:pgMar w:top="851" w:right="253" w:bottom="127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9C"/>
    <w:rsid w:val="00020509"/>
    <w:rsid w:val="0008049C"/>
    <w:rsid w:val="000C3203"/>
    <w:rsid w:val="000F559D"/>
    <w:rsid w:val="00274D9B"/>
    <w:rsid w:val="002E7AA9"/>
    <w:rsid w:val="003825A4"/>
    <w:rsid w:val="003A40B1"/>
    <w:rsid w:val="00452608"/>
    <w:rsid w:val="00493E7E"/>
    <w:rsid w:val="004F7774"/>
    <w:rsid w:val="00542861"/>
    <w:rsid w:val="00667B01"/>
    <w:rsid w:val="007634CA"/>
    <w:rsid w:val="007E1806"/>
    <w:rsid w:val="009407CF"/>
    <w:rsid w:val="0095087B"/>
    <w:rsid w:val="009D1E14"/>
    <w:rsid w:val="00A0056A"/>
    <w:rsid w:val="00B07BC0"/>
    <w:rsid w:val="00CC6805"/>
    <w:rsid w:val="00DF6489"/>
    <w:rsid w:val="00E210D3"/>
    <w:rsid w:val="00E67429"/>
    <w:rsid w:val="00EB036E"/>
    <w:rsid w:val="00F74B64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292-3A63-42A6-B0D7-C8278686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329EE"/>
    <w:pPr>
      <w:keepNext/>
      <w:suppressAutoHyphens w:val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F23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F23AD5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E37E6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qFormat/>
    <w:rsid w:val="001329EE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">
    <w:name w:val="ConsPlusNormal Знак"/>
    <w:link w:val="ConsPlusNormal0"/>
    <w:qFormat/>
    <w:locked/>
    <w:rsid w:val="001329E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Цветовое выделение"/>
    <w:qFormat/>
    <w:rsid w:val="001329EE"/>
    <w:rPr>
      <w:b/>
      <w:color w:val="26282F"/>
      <w:sz w:val="26"/>
    </w:rPr>
  </w:style>
  <w:style w:type="character" w:styleId="aa">
    <w:name w:val="Hyperlink"/>
    <w:uiPriority w:val="99"/>
    <w:unhideWhenUsed/>
    <w:rsid w:val="001329EE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329EE"/>
    <w:rPr>
      <w:color w:val="800080"/>
      <w:u w:val="single"/>
    </w:rPr>
  </w:style>
  <w:style w:type="character" w:customStyle="1" w:styleId="ac">
    <w:name w:val="Верхний колонтитул Знак"/>
    <w:basedOn w:val="a0"/>
    <w:link w:val="ad"/>
    <w:uiPriority w:val="99"/>
    <w:semiHidden/>
    <w:qFormat/>
    <w:rsid w:val="00132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qFormat/>
    <w:rsid w:val="00132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uiPriority w:val="22"/>
    <w:qFormat/>
    <w:rsid w:val="001329EE"/>
    <w:rPr>
      <w:b/>
      <w:bCs/>
    </w:rPr>
  </w:style>
  <w:style w:type="character" w:styleId="af1">
    <w:name w:val="annotation reference"/>
    <w:uiPriority w:val="99"/>
    <w:semiHidden/>
    <w:unhideWhenUsed/>
    <w:qFormat/>
    <w:rsid w:val="001329EE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132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1329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8Num1z0">
    <w:name w:val="WW8Num1z0"/>
    <w:qFormat/>
    <w:rsid w:val="001329EE"/>
  </w:style>
  <w:style w:type="character" w:customStyle="1" w:styleId="af6">
    <w:name w:val="Гипертекстовая ссылка"/>
    <w:basedOn w:val="a0"/>
    <w:uiPriority w:val="99"/>
    <w:qFormat/>
    <w:rsid w:val="00B5558C"/>
    <w:rPr>
      <w:rFonts w:ascii="Times New Roman" w:hAnsi="Times New Roman" w:cs="Times New Roman"/>
      <w:b w:val="0"/>
      <w:bCs w:val="0"/>
      <w:color w:val="000000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4001EF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qFormat/>
    <w:rsid w:val="004001E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c">
    <w:name w:val="Нормальный (таблица)"/>
    <w:basedOn w:val="a"/>
    <w:next w:val="a"/>
    <w:qFormat/>
    <w:rsid w:val="004001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4001EF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footnote text"/>
    <w:basedOn w:val="a"/>
    <w:link w:val="a3"/>
    <w:uiPriority w:val="99"/>
    <w:semiHidden/>
    <w:unhideWhenUsed/>
    <w:rsid w:val="00F23AD5"/>
    <w:pPr>
      <w:suppressAutoHyphens w:val="0"/>
    </w:pPr>
    <w:rPr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E37E6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1329E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Paragraph"/>
    <w:basedOn w:val="a"/>
    <w:qFormat/>
    <w:rsid w:val="001329EE"/>
    <w:pPr>
      <w:suppressAutoHyphens w:val="0"/>
      <w:ind w:left="720"/>
      <w:contextualSpacing/>
    </w:pPr>
    <w:rPr>
      <w:lang w:eastAsia="ru-RU"/>
    </w:rPr>
  </w:style>
  <w:style w:type="paragraph" w:customStyle="1" w:styleId="afe">
    <w:name w:val="Прижатый влево"/>
    <w:basedOn w:val="a"/>
    <w:next w:val="a"/>
    <w:qFormat/>
    <w:rsid w:val="001329EE"/>
    <w:pPr>
      <w:widowControl w:val="0"/>
      <w:suppressAutoHyphens w:val="0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1329EE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aff">
    <w:name w:val="Колонтитул"/>
    <w:basedOn w:val="a"/>
    <w:qFormat/>
  </w:style>
  <w:style w:type="paragraph" w:styleId="ad">
    <w:name w:val="header"/>
    <w:basedOn w:val="a"/>
    <w:link w:val="ac"/>
    <w:uiPriority w:val="99"/>
    <w:semiHidden/>
    <w:unhideWhenUsed/>
    <w:rsid w:val="001329E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">
    <w:name w:val="footer"/>
    <w:basedOn w:val="a"/>
    <w:link w:val="ae"/>
    <w:uiPriority w:val="99"/>
    <w:semiHidden/>
    <w:unhideWhenUsed/>
    <w:rsid w:val="001329E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1329EE"/>
    <w:pPr>
      <w:suppressAutoHyphens w:val="0"/>
    </w:pPr>
    <w:rPr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1329EE"/>
    <w:rPr>
      <w:b/>
      <w:bCs/>
    </w:rPr>
  </w:style>
  <w:style w:type="paragraph" w:customStyle="1" w:styleId="31">
    <w:name w:val="Основной текст 31"/>
    <w:basedOn w:val="a"/>
    <w:qFormat/>
    <w:rsid w:val="001329EE"/>
    <w:pPr>
      <w:shd w:val="clear" w:color="auto" w:fill="FFFFFF"/>
      <w:jc w:val="both"/>
    </w:pPr>
    <w:rPr>
      <w:color w:val="000000"/>
      <w:sz w:val="24"/>
      <w:szCs w:val="23"/>
    </w:rPr>
  </w:style>
  <w:style w:type="paragraph" w:customStyle="1" w:styleId="futurismarkdown-paragraph">
    <w:name w:val="futurismarkdown-paragraph"/>
    <w:basedOn w:val="a"/>
    <w:qFormat/>
    <w:rsid w:val="001329E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329E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qFormat/>
    <w:rsid w:val="001329E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ff0">
    <w:name w:val="No Spacing"/>
    <w:uiPriority w:val="1"/>
    <w:qFormat/>
    <w:rsid w:val="00857FC1"/>
    <w:rPr>
      <w:rFonts w:cs="Times New Roman"/>
    </w:rPr>
  </w:style>
  <w:style w:type="paragraph" w:customStyle="1" w:styleId="11">
    <w:name w:val="Без интервала1"/>
    <w:uiPriority w:val="1"/>
    <w:qFormat/>
    <w:rsid w:val="002D62B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7D496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1329EE"/>
  </w:style>
  <w:style w:type="numbering" w:customStyle="1" w:styleId="2">
    <w:name w:val="Нет списка2"/>
    <w:uiPriority w:val="99"/>
    <w:semiHidden/>
    <w:unhideWhenUsed/>
    <w:qFormat/>
    <w:rsid w:val="005D03C6"/>
  </w:style>
  <w:style w:type="numbering" w:customStyle="1" w:styleId="3">
    <w:name w:val="Нет списка3"/>
    <w:uiPriority w:val="99"/>
    <w:semiHidden/>
    <w:unhideWhenUsed/>
    <w:qFormat/>
    <w:rsid w:val="00E232C9"/>
  </w:style>
  <w:style w:type="numbering" w:customStyle="1" w:styleId="110">
    <w:name w:val="Нет списка11"/>
    <w:uiPriority w:val="99"/>
    <w:semiHidden/>
    <w:unhideWhenUsed/>
    <w:qFormat/>
    <w:rsid w:val="00E232C9"/>
  </w:style>
  <w:style w:type="numbering" w:customStyle="1" w:styleId="21">
    <w:name w:val="Нет списка21"/>
    <w:uiPriority w:val="99"/>
    <w:semiHidden/>
    <w:unhideWhenUsed/>
    <w:qFormat/>
    <w:rsid w:val="00E232C9"/>
  </w:style>
  <w:style w:type="numbering" w:customStyle="1" w:styleId="4">
    <w:name w:val="Нет списка4"/>
    <w:uiPriority w:val="99"/>
    <w:semiHidden/>
    <w:unhideWhenUsed/>
    <w:qFormat/>
    <w:rsid w:val="00FE0EEC"/>
  </w:style>
  <w:style w:type="numbering" w:customStyle="1" w:styleId="120">
    <w:name w:val="Нет списка12"/>
    <w:uiPriority w:val="99"/>
    <w:semiHidden/>
    <w:unhideWhenUsed/>
    <w:qFormat/>
    <w:rsid w:val="00FE0EEC"/>
  </w:style>
  <w:style w:type="numbering" w:customStyle="1" w:styleId="22">
    <w:name w:val="Нет списка22"/>
    <w:uiPriority w:val="99"/>
    <w:semiHidden/>
    <w:unhideWhenUsed/>
    <w:qFormat/>
    <w:rsid w:val="00FE0EEC"/>
  </w:style>
  <w:style w:type="table" w:styleId="aff2">
    <w:name w:val="Table Grid"/>
    <w:basedOn w:val="a1"/>
    <w:uiPriority w:val="39"/>
    <w:rsid w:val="001329E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E232C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FE0E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7415142/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11A4-81FD-4D5C-9884-05E7DE7E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5746</Words>
  <Characters>32754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27</cp:revision>
  <cp:lastPrinted>2026-06-11T12:37:00Z</cp:lastPrinted>
  <dcterms:created xsi:type="dcterms:W3CDTF">2026-06-17T06:43:00Z</dcterms:created>
  <dcterms:modified xsi:type="dcterms:W3CDTF">2026-07-04T16:52:00Z</dcterms:modified>
  <dc:language>ru-RU</dc:language>
</cp:coreProperties>
</file>