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0D" w:rsidRDefault="00A4630D" w:rsidP="00A4630D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lang w:eastAsia="ru-RU"/>
        </w:rPr>
        <w:drawing>
          <wp:inline distT="0" distB="0" distL="0" distR="0" wp14:anchorId="372D5970" wp14:editId="61CCDF2C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30D" w:rsidRDefault="00A4630D" w:rsidP="00A4630D">
      <w:pPr>
        <w:tabs>
          <w:tab w:val="left" w:pos="808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4630D" w:rsidRPr="0095093A" w:rsidRDefault="00A4630D" w:rsidP="00A46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города Заречного от 20.04.2017 № 1059 </w:t>
      </w:r>
      <w:r w:rsidRPr="0095093A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</w:t>
      </w:r>
      <w:r w:rsidRPr="0095093A">
        <w:rPr>
          <w:rFonts w:ascii="Times New Roman" w:hAnsi="Times New Roman" w:cs="Times New Roman"/>
          <w:sz w:val="26"/>
          <w:szCs w:val="26"/>
        </w:rPr>
        <w:t>приобретения и правил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автотранспортных средствах категории М3 (по ГОСТ Р 52051-2003) перевозчика»</w:t>
      </w:r>
    </w:p>
    <w:p w:rsidR="00A4630D" w:rsidRDefault="00A4630D" w:rsidP="00A4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4630D" w:rsidRDefault="00A4630D" w:rsidP="00A463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  <w:proofErr w:type="gramEnd"/>
    </w:p>
    <w:p w:rsidR="00A4630D" w:rsidRDefault="00A4630D" w:rsidP="00A4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>
        <w:rPr>
          <w:rFonts w:ascii="Times New Roman" w:hAnsi="Times New Roman" w:cs="Times New Roman"/>
          <w:bCs/>
          <w:sz w:val="26"/>
          <w:szCs w:val="26"/>
        </w:rPr>
        <w:t>Администрации города Заречного от 20.04.2017 № 1059 «</w:t>
      </w:r>
      <w:r w:rsidRPr="0095093A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</w:t>
      </w:r>
      <w:r w:rsidRPr="0095093A">
        <w:rPr>
          <w:rFonts w:ascii="Times New Roman" w:hAnsi="Times New Roman" w:cs="Times New Roman"/>
          <w:sz w:val="26"/>
          <w:szCs w:val="26"/>
        </w:rPr>
        <w:t>приобретения и правил использования месячных проездных абонементов, месячных социальных проездных билетов, месячных социальных проездных абонементов и проездных абонементов в автотранспортных средствах категории М3 (по ГОСТ Р 52051-2003) перевозчика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4630D" w:rsidRDefault="00A4630D" w:rsidP="00A4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наименование постановления изложить в новой редакции: «</w:t>
      </w: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приобретения и правила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месячных проездных билетов и месячных социальных проездных билетов в автотранспортных средствах категории М3 </w:t>
      </w:r>
      <w:r>
        <w:rPr>
          <w:rFonts w:ascii="Times New Roman" w:hAnsi="Times New Roman" w:cs="Times New Roman"/>
          <w:sz w:val="26"/>
          <w:szCs w:val="26"/>
        </w:rPr>
        <w:br/>
        <w:t>(по ГОСТ Р 52051-2003) перевозчика»;</w:t>
      </w:r>
    </w:p>
    <w:p w:rsidR="00A4630D" w:rsidRDefault="00A4630D" w:rsidP="00A4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пункт 1 постановления изложить в новой редакции:</w:t>
      </w:r>
    </w:p>
    <w:p w:rsidR="00A4630D" w:rsidRDefault="00A4630D" w:rsidP="00A4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Утвердить прилагаемый Порядок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>использования месячных проездных билетов и месячных социальных проездных билетов в автотранспортных средствах категории М3 (по ГОСТ Р 52051-2003) перевозчика (далее – Порядок).»;</w:t>
      </w:r>
    </w:p>
    <w:p w:rsidR="00A4630D" w:rsidRDefault="00A4630D" w:rsidP="00A46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приложение к постановлению изложить в новой редакции согласно приложению.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44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A4444">
        <w:rPr>
          <w:rFonts w:ascii="Times New Roman" w:hAnsi="Times New Roman" w:cs="Times New Roman"/>
          <w:sz w:val="26"/>
          <w:szCs w:val="26"/>
        </w:rPr>
        <w:t xml:space="preserve">.2020. 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Действие пункта 7 Порядка распространяется на правоотношения, возникшие при </w:t>
      </w:r>
      <w:r w:rsidRPr="00A20E4B">
        <w:rPr>
          <w:rFonts w:ascii="Times New Roman" w:hAnsi="Times New Roman" w:cs="Times New Roman"/>
          <w:bCs/>
          <w:sz w:val="26"/>
          <w:szCs w:val="26"/>
        </w:rPr>
        <w:t>реализ</w:t>
      </w:r>
      <w:r>
        <w:rPr>
          <w:rFonts w:ascii="Times New Roman" w:hAnsi="Times New Roman" w:cs="Times New Roman"/>
          <w:bCs/>
          <w:sz w:val="26"/>
          <w:szCs w:val="26"/>
        </w:rPr>
        <w:t>ации</w:t>
      </w:r>
      <w:r w:rsidRPr="00A20E4B">
        <w:rPr>
          <w:rFonts w:ascii="Times New Roman" w:hAnsi="Times New Roman" w:cs="Times New Roman"/>
          <w:bCs/>
          <w:sz w:val="26"/>
          <w:szCs w:val="26"/>
        </w:rPr>
        <w:t xml:space="preserve"> перевозчиком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билетов длительного пользования с 25.06.2020.</w:t>
      </w:r>
    </w:p>
    <w:p w:rsidR="00A4630D" w:rsidRDefault="00A4630D" w:rsidP="00A4630D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4. </w:t>
      </w:r>
      <w:r>
        <w:t xml:space="preserve">Настоящее постановление </w:t>
      </w:r>
      <w:r w:rsidRPr="00E97497">
        <w:t>опубликовать</w:t>
      </w:r>
      <w:r>
        <w:t xml:space="preserve"> в муниципальном печатном средстве массовой информации – в газете «Ведомости Заречного».</w:t>
      </w:r>
    </w:p>
    <w:p w:rsidR="00A4630D" w:rsidRDefault="00A4630D" w:rsidP="00A4630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5. Контроль за исполнением настоящего постановления 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6"/>
        </w:rPr>
        <w:t>Дильмана</w:t>
      </w:r>
      <w:proofErr w:type="spellEnd"/>
      <w:r>
        <w:rPr>
          <w:rFonts w:ascii="Times New Roman" w:hAnsi="Times New Roman" w:cs="Times New Roman"/>
          <w:sz w:val="26"/>
        </w:rPr>
        <w:t xml:space="preserve"> И.В.</w:t>
      </w:r>
    </w:p>
    <w:p w:rsidR="00A4630D" w:rsidRDefault="00A4630D" w:rsidP="00A463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tabs>
          <w:tab w:val="left" w:pos="8505"/>
          <w:tab w:val="left" w:pos="878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4"/>
        <w:tblW w:w="4111" w:type="dxa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4630D" w:rsidTr="003332E1">
        <w:tc>
          <w:tcPr>
            <w:tcW w:w="4111" w:type="dxa"/>
            <w:hideMark/>
          </w:tcPr>
          <w:p w:rsidR="00A4630D" w:rsidRDefault="00A4630D" w:rsidP="003332E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A4630D" w:rsidTr="003332E1">
        <w:tc>
          <w:tcPr>
            <w:tcW w:w="4111" w:type="dxa"/>
            <w:hideMark/>
          </w:tcPr>
          <w:p w:rsidR="00A4630D" w:rsidRDefault="00A4630D" w:rsidP="003332E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A4630D" w:rsidTr="003332E1">
        <w:tc>
          <w:tcPr>
            <w:tcW w:w="4111" w:type="dxa"/>
            <w:hideMark/>
          </w:tcPr>
          <w:p w:rsidR="00A4630D" w:rsidRDefault="00A4630D" w:rsidP="003332E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города Заречного </w:t>
            </w:r>
          </w:p>
        </w:tc>
      </w:tr>
      <w:tr w:rsidR="00A4630D" w:rsidTr="003332E1">
        <w:trPr>
          <w:trHeight w:val="373"/>
        </w:trPr>
        <w:tc>
          <w:tcPr>
            <w:tcW w:w="4111" w:type="dxa"/>
            <w:hideMark/>
          </w:tcPr>
          <w:p w:rsidR="00A4630D" w:rsidRDefault="00A4630D" w:rsidP="003332E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20.04.2017 № 1059</w:t>
            </w:r>
          </w:p>
        </w:tc>
      </w:tr>
      <w:tr w:rsidR="00A4630D" w:rsidTr="003332E1">
        <w:trPr>
          <w:trHeight w:val="373"/>
        </w:trPr>
        <w:tc>
          <w:tcPr>
            <w:tcW w:w="4111" w:type="dxa"/>
          </w:tcPr>
          <w:p w:rsidR="00A4630D" w:rsidRDefault="00A4630D" w:rsidP="003332E1">
            <w:pPr>
              <w:autoSpaceDE w:val="0"/>
              <w:autoSpaceDN w:val="0"/>
              <w:adjustRightInd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редакции от ________№_______</w:t>
            </w:r>
          </w:p>
        </w:tc>
      </w:tr>
    </w:tbl>
    <w:p w:rsidR="00A4630D" w:rsidRDefault="00A4630D" w:rsidP="00A463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A4630D" w:rsidRDefault="00A4630D" w:rsidP="00A463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месячных проездных билетов и месячных социальных проездных билетов в автотранспортных средствах категории М3 </w:t>
      </w:r>
      <w:r>
        <w:rPr>
          <w:rFonts w:ascii="Times New Roman" w:hAnsi="Times New Roman" w:cs="Times New Roman"/>
          <w:sz w:val="26"/>
          <w:szCs w:val="26"/>
        </w:rPr>
        <w:br/>
        <w:t>(по ГОСТ Р 52051-2003) перевозчика а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Порядок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приобретения и правила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использования месячных проездных билетов и месячных социальных проездных билетов в автотранспортных средствах категории М3 </w:t>
      </w:r>
      <w:r>
        <w:rPr>
          <w:rFonts w:ascii="Times New Roman" w:hAnsi="Times New Roman" w:cs="Times New Roman"/>
          <w:sz w:val="26"/>
          <w:szCs w:val="26"/>
        </w:rPr>
        <w:br/>
        <w:t>(по ГОСТ Р 52051-2003) перевозчика (далее – Порядок) разработан в соответствии с 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настоящем Порядке используются понятия и термины в значениях, установленных в нормативных правовых актах Российской Федерации и города Заречного Пензенской области.</w:t>
      </w:r>
    </w:p>
    <w:p w:rsidR="00A4630D" w:rsidRDefault="00A4630D" w:rsidP="00A4630D">
      <w:pPr>
        <w:pStyle w:val="ConsPlusNormal"/>
        <w:ind w:firstLine="709"/>
        <w:jc w:val="both"/>
      </w:pPr>
      <w:r>
        <w:t>3. В автотранспортных средствах категории М3 (по ГОСТ Р 52051-2003) перевозчика (далее – пассажирский транспорт перевозчика) на муниципальных маршрутах регулярных перевозок помимо разовых билетов и наравне с ними в качестве оплаты проезда действуют следующие билеты длительного пользования:</w:t>
      </w:r>
    </w:p>
    <w:p w:rsidR="00A4630D" w:rsidRDefault="00A4630D" w:rsidP="00A4630D">
      <w:pPr>
        <w:pStyle w:val="ConsPlusNormal"/>
        <w:ind w:firstLine="709"/>
        <w:jc w:val="both"/>
      </w:pPr>
      <w:r>
        <w:t xml:space="preserve">1) </w:t>
      </w:r>
      <w:r>
        <w:rPr>
          <w:rFonts w:eastAsiaTheme="minorHAnsi"/>
          <w:bCs/>
          <w:lang w:eastAsia="en-US"/>
        </w:rPr>
        <w:t>месячный социальный проездной билет</w:t>
      </w:r>
      <w:r>
        <w:t>, предоставляющий право отдельным категориям пассажиров на неограниченное количество поездок в течение одного календарного месяца;</w:t>
      </w:r>
    </w:p>
    <w:p w:rsidR="00A4630D" w:rsidRDefault="00A4630D" w:rsidP="00A4630D">
      <w:pPr>
        <w:pStyle w:val="ConsPlusNormal"/>
        <w:ind w:firstLine="709"/>
        <w:jc w:val="both"/>
      </w:pPr>
      <w:r>
        <w:t>2) месячный проездной билет, предоставляющий право пассажирам на неограниченное количество поездок в течение одного календарного месяца.</w:t>
      </w:r>
    </w:p>
    <w:p w:rsidR="00A4630D" w:rsidRDefault="00A4630D" w:rsidP="00A4630D">
      <w:pPr>
        <w:pStyle w:val="ConsPlusNormal"/>
        <w:ind w:firstLine="709"/>
        <w:jc w:val="both"/>
      </w:pPr>
      <w:r>
        <w:t xml:space="preserve">4. </w:t>
      </w:r>
      <w:r>
        <w:rPr>
          <w:bCs/>
        </w:rPr>
        <w:t xml:space="preserve">Отдельные категории пассажиров, имеющие право проезда по </w:t>
      </w:r>
      <w:r>
        <w:rPr>
          <w:rFonts w:eastAsiaTheme="minorHAnsi"/>
          <w:bCs/>
          <w:lang w:eastAsia="en-US"/>
        </w:rPr>
        <w:t>месячным социальным проездным билетам</w:t>
      </w:r>
      <w:r>
        <w:rPr>
          <w:bCs/>
        </w:rPr>
        <w:t xml:space="preserve">, стоимость месячных социальных проездных билетов для каждой категории пассажиров определены </w:t>
      </w:r>
      <w:r>
        <w:t>решением 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A4630D" w:rsidRDefault="00A4630D" w:rsidP="00A4630D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5. Стоимость </w:t>
      </w:r>
      <w:r w:rsidRPr="007A1336">
        <w:t>месячны</w:t>
      </w:r>
      <w:r>
        <w:t>х</w:t>
      </w:r>
      <w:r w:rsidRPr="007A1336">
        <w:t xml:space="preserve"> </w:t>
      </w:r>
      <w:r w:rsidRPr="007A1336">
        <w:rPr>
          <w:rFonts w:eastAsiaTheme="minorHAnsi"/>
          <w:bCs/>
          <w:lang w:eastAsia="en-US"/>
        </w:rPr>
        <w:t>проездн</w:t>
      </w:r>
      <w:r>
        <w:rPr>
          <w:rFonts w:eastAsiaTheme="minorHAnsi"/>
          <w:bCs/>
          <w:lang w:eastAsia="en-US"/>
        </w:rPr>
        <w:t>ых</w:t>
      </w:r>
      <w:r w:rsidRPr="007A133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билетов установлены решением </w:t>
      </w:r>
      <w:r>
        <w:t>Собрания представителей города Заречного Пензенской области от 27.03.2017 № 234 «О стоимости проезда в городском пассажирском транспорте».</w:t>
      </w:r>
    </w:p>
    <w:p w:rsidR="00A4630D" w:rsidRDefault="00A4630D" w:rsidP="00A4630D">
      <w:pPr>
        <w:pStyle w:val="ConsPlusNormal"/>
        <w:ind w:firstLine="709"/>
        <w:jc w:val="both"/>
        <w:rPr>
          <w:bCs/>
        </w:rPr>
      </w:pPr>
      <w:r>
        <w:rPr>
          <w:bCs/>
        </w:rPr>
        <w:t>6. Билеты длительного пользования исполняются из пластика</w:t>
      </w:r>
      <w:r>
        <w:t>.</w:t>
      </w:r>
    </w:p>
    <w:p w:rsidR="00A4630D" w:rsidRPr="00A20E4B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20E4B">
        <w:rPr>
          <w:rFonts w:ascii="Times New Roman" w:hAnsi="Times New Roman" w:cs="Times New Roman"/>
          <w:bCs/>
          <w:sz w:val="26"/>
          <w:szCs w:val="26"/>
        </w:rPr>
        <w:t xml:space="preserve">. Билеты длительного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пользования на следующий месяц </w:t>
      </w:r>
      <w:r w:rsidRPr="00A20E4B">
        <w:rPr>
          <w:rFonts w:ascii="Times New Roman" w:hAnsi="Times New Roman" w:cs="Times New Roman"/>
          <w:bCs/>
          <w:sz w:val="26"/>
          <w:szCs w:val="26"/>
        </w:rPr>
        <w:t>реализуются перевозчиком</w:t>
      </w:r>
      <w:r w:rsidRPr="00A20E4B">
        <w:rPr>
          <w:rFonts w:ascii="Times New Roman" w:hAnsi="Times New Roman" w:cs="Times New Roman"/>
          <w:sz w:val="26"/>
          <w:szCs w:val="26"/>
        </w:rPr>
        <w:t xml:space="preserve">, </w:t>
      </w:r>
      <w:r w:rsidRPr="00A20E4B">
        <w:rPr>
          <w:rFonts w:ascii="Times New Roman" w:hAnsi="Times New Roman" w:cs="Times New Roman"/>
          <w:bCs/>
          <w:sz w:val="26"/>
          <w:szCs w:val="26"/>
        </w:rPr>
        <w:t>с 25 числа текущего месяца до 25 числа следующего месяца. Продажа билетов длительного пользования осуществляется:</w:t>
      </w:r>
    </w:p>
    <w:p w:rsidR="00A4630D" w:rsidRPr="00A20E4B" w:rsidRDefault="00A4630D" w:rsidP="00A4630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0E4B">
        <w:rPr>
          <w:rFonts w:ascii="Times New Roman" w:hAnsi="Times New Roman" w:cs="Times New Roman"/>
          <w:sz w:val="26"/>
          <w:szCs w:val="26"/>
        </w:rPr>
        <w:t>– в отделениях акционерного общества «Единый расчетно-кассовый центр»;</w:t>
      </w:r>
    </w:p>
    <w:p w:rsidR="00A4630D" w:rsidRPr="00A20E4B" w:rsidRDefault="00A4630D" w:rsidP="00A4630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A20E4B">
        <w:rPr>
          <w:rFonts w:ascii="Times New Roman" w:hAnsi="Times New Roman" w:cs="Times New Roman"/>
          <w:sz w:val="26"/>
          <w:szCs w:val="26"/>
        </w:rPr>
        <w:t xml:space="preserve">– в кассе </w:t>
      </w:r>
      <w:r>
        <w:rPr>
          <w:rFonts w:ascii="Times New Roman" w:hAnsi="Times New Roman" w:cs="Times New Roman"/>
          <w:sz w:val="26"/>
          <w:szCs w:val="26"/>
        </w:rPr>
        <w:t>перевозчика;</w:t>
      </w:r>
    </w:p>
    <w:p w:rsidR="00A4630D" w:rsidRPr="00A20E4B" w:rsidRDefault="00A4630D" w:rsidP="00A4630D">
      <w:pPr>
        <w:pStyle w:val="ConsPlusNormal"/>
        <w:ind w:firstLine="709"/>
        <w:jc w:val="both"/>
        <w:rPr>
          <w:bCs/>
        </w:rPr>
      </w:pPr>
      <w:r w:rsidRPr="00A20E4B">
        <w:t>– в салонах муниципального пассажирского транспорта (у кондуктора).</w:t>
      </w:r>
    </w:p>
    <w:p w:rsidR="00A4630D" w:rsidRDefault="00A4630D" w:rsidP="00A4630D">
      <w:pPr>
        <w:pStyle w:val="ConsPlusNormal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8. Билеты длительного пользования не подлежат возврату, обмену и при утере не возобновляются. </w:t>
      </w:r>
      <w:r w:rsidRPr="003D7700">
        <w:t>Гражданин имеет право купить несколько билетов длительного пользования.</w:t>
      </w:r>
    </w:p>
    <w:p w:rsidR="00A4630D" w:rsidRPr="003D7700" w:rsidRDefault="00A4630D" w:rsidP="00A4630D">
      <w:pPr>
        <w:pStyle w:val="ConsPlusNormal"/>
        <w:ind w:firstLine="709"/>
        <w:jc w:val="both"/>
      </w:pPr>
      <w:r>
        <w:rPr>
          <w:rFonts w:eastAsiaTheme="minorHAnsi"/>
          <w:bCs/>
          <w:lang w:eastAsia="en-US"/>
        </w:rPr>
        <w:t xml:space="preserve">9. </w:t>
      </w:r>
      <w:r>
        <w:rPr>
          <w:bCs/>
        </w:rPr>
        <w:t xml:space="preserve">Билеты длительного пользования, указанные в подпункте 1 пункта 3 настоящего Порядка, </w:t>
      </w:r>
      <w:r>
        <w:t xml:space="preserve">не являются именными и </w:t>
      </w:r>
      <w:r>
        <w:rPr>
          <w:rFonts w:eastAsiaTheme="minorHAnsi"/>
          <w:bCs/>
          <w:lang w:eastAsia="en-US"/>
        </w:rPr>
        <w:t xml:space="preserve">действительны при наличии документов, определенных в </w:t>
      </w:r>
      <w:r>
        <w:t xml:space="preserve">решении Собрания представителей города Заречного Пензенской области от 27.03.2017 № 234 «О стоимости проезда в городском пассажирском транспорте» для каждой отдельной </w:t>
      </w:r>
      <w:r w:rsidRPr="003D7700">
        <w:t>категории пассажиров.</w:t>
      </w:r>
    </w:p>
    <w:p w:rsidR="00A4630D" w:rsidRDefault="00A4630D" w:rsidP="00A4630D">
      <w:pPr>
        <w:pStyle w:val="ConsPlusNormal"/>
        <w:ind w:firstLine="709"/>
        <w:jc w:val="both"/>
      </w:pPr>
      <w:r>
        <w:t>10.</w:t>
      </w:r>
      <w:r w:rsidRPr="00030718">
        <w:t xml:space="preserve"> </w:t>
      </w:r>
      <w:r>
        <w:t xml:space="preserve">Оплата проезда в пассажирском транспорте </w:t>
      </w:r>
      <w:r w:rsidRPr="00DC4CD4">
        <w:t>перевозчика на муниципальных маршрутах регулярных перевозок с использованием билетов длительного пользования осуществляется в следующем порядке:</w:t>
      </w:r>
      <w:r>
        <w:t xml:space="preserve"> 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билет длительного пользования, указанный в подпункте 1 пункта 3 настоящего Порядка. Войдя в салон пассажирского транспорта транспортной организации, пассажир обязан предъявить кондуктору указанный билет длительного пользования с необходимыми подтверждающими документами в соответствии с пунктом 4 настоящего Порядка;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билет длительного пользования, указанный в подпункте 2 пункта 3 настоящего Порядка. Войдя в салон пассажирского транспорта транспортной организации, пассажир обязан предъявить кондуктору указанный билет длительного пользования.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Pr="00E72493">
        <w:rPr>
          <w:rFonts w:ascii="Times New Roman" w:hAnsi="Times New Roman" w:cs="Times New Roman"/>
          <w:sz w:val="26"/>
          <w:szCs w:val="26"/>
        </w:rPr>
        <w:t>Все виды билетов длительного пользования, а также необходимые подтверждающие документы, определенные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2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2493">
        <w:rPr>
          <w:rFonts w:ascii="Times New Roman" w:hAnsi="Times New Roman" w:cs="Times New Roman"/>
          <w:sz w:val="26"/>
          <w:szCs w:val="26"/>
        </w:rPr>
        <w:t xml:space="preserve"> настоящего Порядка, (в случае использования для оплаты проезда билеты длительного пользования, указанные в подпункт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2493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2493">
        <w:rPr>
          <w:rFonts w:ascii="Times New Roman" w:hAnsi="Times New Roman" w:cs="Times New Roman"/>
          <w:sz w:val="26"/>
          <w:szCs w:val="26"/>
        </w:rPr>
        <w:t xml:space="preserve"> настоящего Порядка), пассажиры обязаны предъявлять лицу, предъявившему удостоверение контролера (далее – контролер). 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2493">
        <w:rPr>
          <w:rFonts w:ascii="Times New Roman" w:hAnsi="Times New Roman" w:cs="Times New Roman"/>
          <w:sz w:val="26"/>
          <w:szCs w:val="26"/>
        </w:rPr>
        <w:t xml:space="preserve">В случае отсутствия </w:t>
      </w:r>
      <w:r w:rsidRPr="00AC2BB7">
        <w:rPr>
          <w:rFonts w:ascii="Times New Roman" w:hAnsi="Times New Roman" w:cs="Times New Roman"/>
          <w:sz w:val="26"/>
          <w:szCs w:val="26"/>
        </w:rPr>
        <w:t>билета длительного пользования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2BB7">
        <w:rPr>
          <w:rFonts w:ascii="Times New Roman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hAnsi="Times New Roman" w:cs="Times New Roman"/>
          <w:sz w:val="26"/>
          <w:szCs w:val="26"/>
        </w:rPr>
        <w:t>а также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72493">
        <w:rPr>
          <w:rFonts w:ascii="Times New Roman" w:hAnsi="Times New Roman" w:cs="Times New Roman"/>
          <w:sz w:val="26"/>
          <w:szCs w:val="26"/>
        </w:rPr>
        <w:t xml:space="preserve"> подтверждающи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72493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72493">
        <w:rPr>
          <w:rFonts w:ascii="Times New Roman" w:hAnsi="Times New Roman" w:cs="Times New Roman"/>
          <w:sz w:val="26"/>
          <w:szCs w:val="26"/>
        </w:rPr>
        <w:t>, определенны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E72493">
        <w:rPr>
          <w:rFonts w:ascii="Times New Roman" w:hAnsi="Times New Roman" w:cs="Times New Roman"/>
          <w:sz w:val="26"/>
          <w:szCs w:val="26"/>
        </w:rPr>
        <w:t xml:space="preserve"> в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2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72493">
        <w:rPr>
          <w:rFonts w:ascii="Times New Roman" w:hAnsi="Times New Roman" w:cs="Times New Roman"/>
          <w:sz w:val="26"/>
          <w:szCs w:val="26"/>
        </w:rPr>
        <w:t xml:space="preserve"> настоящего Порядка, (в случае использования для оплаты проезда билеты длительного пользования, указанные в подпункт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2493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2493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72493">
        <w:rPr>
          <w:rFonts w:ascii="Times New Roman" w:hAnsi="Times New Roman" w:cs="Times New Roman"/>
          <w:sz w:val="26"/>
          <w:szCs w:val="26"/>
        </w:rPr>
        <w:t xml:space="preserve"> настоящего Порядка),</w:t>
      </w:r>
      <w:r w:rsidRPr="00AC2BB7">
        <w:rPr>
          <w:rFonts w:ascii="Times New Roman" w:hAnsi="Times New Roman" w:cs="Times New Roman"/>
          <w:sz w:val="26"/>
          <w:szCs w:val="26"/>
        </w:rPr>
        <w:t xml:space="preserve"> пассажир обязан оплатить проезд</w:t>
      </w:r>
      <w:r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</w:p>
    <w:p w:rsidR="00A4630D" w:rsidRPr="00001E77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E77">
        <w:rPr>
          <w:rFonts w:ascii="Times New Roman" w:hAnsi="Times New Roman" w:cs="Times New Roman"/>
          <w:sz w:val="26"/>
          <w:szCs w:val="26"/>
        </w:rPr>
        <w:t>1) приобретя разовый билет;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5A7">
        <w:rPr>
          <w:rFonts w:ascii="Times New Roman" w:hAnsi="Times New Roman" w:cs="Times New Roman"/>
          <w:sz w:val="26"/>
          <w:szCs w:val="26"/>
        </w:rPr>
        <w:t xml:space="preserve">2) передать контролеру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месячный проездной билет</w:t>
      </w:r>
      <w:r w:rsidRPr="008365A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либо</w:t>
      </w:r>
      <w:r w:rsidRPr="008365A7">
        <w:rPr>
          <w:rFonts w:ascii="Times New Roman" w:hAnsi="Times New Roman" w:cs="Times New Roman"/>
          <w:bCs/>
          <w:sz w:val="26"/>
          <w:szCs w:val="26"/>
        </w:rPr>
        <w:t xml:space="preserve"> месячный социальный проездной билет</w:t>
      </w:r>
      <w:r w:rsidRPr="008365A7">
        <w:rPr>
          <w:rFonts w:ascii="Times New Roman" w:hAnsi="Times New Roman" w:cs="Times New Roman"/>
          <w:sz w:val="26"/>
          <w:szCs w:val="26"/>
        </w:rPr>
        <w:t xml:space="preserve"> с необходимыми подтверждающими документами.</w:t>
      </w:r>
    </w:p>
    <w:p w:rsidR="00A4630D" w:rsidRDefault="00A4630D" w:rsidP="00A46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AC2BB7">
        <w:rPr>
          <w:rFonts w:ascii="Times New Roman" w:hAnsi="Times New Roman" w:cs="Times New Roman"/>
          <w:sz w:val="26"/>
          <w:szCs w:val="26"/>
        </w:rPr>
        <w:t xml:space="preserve"> случае отказа оплатить проезд</w:t>
      </w:r>
      <w:r>
        <w:rPr>
          <w:rFonts w:ascii="Times New Roman" w:hAnsi="Times New Roman" w:cs="Times New Roman"/>
          <w:sz w:val="26"/>
          <w:szCs w:val="26"/>
        </w:rPr>
        <w:t>, а также при предъявлении недействительных проездных билетов длительного пользования, документов, подтверждающих право на льготный проезд,</w:t>
      </w:r>
      <w:r w:rsidRPr="00AC2BB7">
        <w:rPr>
          <w:rFonts w:ascii="Times New Roman" w:hAnsi="Times New Roman" w:cs="Times New Roman"/>
          <w:sz w:val="26"/>
          <w:szCs w:val="26"/>
        </w:rPr>
        <w:t xml:space="preserve"> по требованию контролера </w:t>
      </w:r>
      <w:r>
        <w:rPr>
          <w:rFonts w:ascii="Times New Roman" w:hAnsi="Times New Roman" w:cs="Times New Roman"/>
          <w:sz w:val="26"/>
          <w:szCs w:val="26"/>
        </w:rPr>
        <w:t xml:space="preserve">пассажир обязан </w:t>
      </w:r>
      <w:r w:rsidRPr="00AC2BB7">
        <w:rPr>
          <w:rFonts w:ascii="Times New Roman" w:hAnsi="Times New Roman" w:cs="Times New Roman"/>
          <w:sz w:val="26"/>
          <w:szCs w:val="26"/>
        </w:rPr>
        <w:t xml:space="preserve">покинуть салон пассажирского транспорта </w:t>
      </w:r>
      <w:r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AC2BB7">
        <w:rPr>
          <w:rFonts w:ascii="Times New Roman" w:hAnsi="Times New Roman" w:cs="Times New Roman"/>
          <w:sz w:val="26"/>
          <w:szCs w:val="26"/>
        </w:rPr>
        <w:t>на ближайшем остановочном пункте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630D" w:rsidRPr="00BC11DA" w:rsidRDefault="00A4630D" w:rsidP="00A46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Билет длительного пользования не дает право пассажиру на бесплатный провоз багажа и ручной клади большего размера или в большем количестве, чем это предусмотрено частью 1 статьи 22 Федерального закона от 08.11.2007 № 259-ФЗ «Устав автомобильного транспорта и городского наземного электрического транспорта». В остальных случаях </w:t>
      </w:r>
      <w:r w:rsidRPr="00071014">
        <w:rPr>
          <w:rFonts w:ascii="Times New Roman" w:hAnsi="Times New Roman" w:cs="Times New Roman"/>
          <w:sz w:val="26"/>
          <w:szCs w:val="26"/>
        </w:rPr>
        <w:t>пассажир производит оплату либо наличными средствами в размере, равной стоимости проезда по муниципальному маршруту регулярных перевозок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4630D" w:rsidRDefault="00A4630D" w:rsidP="00A46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Билеты длительного пользования, указанные в пункте 3 настоящего Порядка, могут приниматься в качестве средства оплаты проезда по межмуниципальным маршрутам регулярных перевозок («город Заречный – город Пенза», «город Пенза – город Заречный») между остановочными пунктами, находящимися в черте города Заречного, в случае если регулярные перевозки по муниципальным маршрутам и межмуниципальным маршрутам осуществляет один и тот же хозяйствующий субъект.</w:t>
      </w:r>
    </w:p>
    <w:p w:rsidR="00A4630D" w:rsidRDefault="00A4630D" w:rsidP="00A4630D">
      <w:pPr>
        <w:pStyle w:val="ConsPlusNormal"/>
        <w:ind w:firstLine="709"/>
        <w:jc w:val="both"/>
      </w:pPr>
    </w:p>
    <w:p w:rsidR="00A4630D" w:rsidRDefault="00A4630D" w:rsidP="00A4630D">
      <w:pPr>
        <w:pStyle w:val="ConsPlusNormal"/>
        <w:jc w:val="center"/>
      </w:pPr>
      <w:r>
        <w:t>___________________________________</w:t>
      </w:r>
    </w:p>
    <w:p w:rsidR="00A4630D" w:rsidRDefault="00A4630D" w:rsidP="00A4630D">
      <w:pPr>
        <w:pStyle w:val="ConsPlusNormal"/>
        <w:ind w:firstLine="709"/>
        <w:jc w:val="both"/>
      </w:pPr>
    </w:p>
    <w:sectPr w:rsidR="00A4630D" w:rsidSect="00E9749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0D"/>
    <w:rsid w:val="009A34CA"/>
    <w:rsid w:val="00A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558D-97E1-431E-96B7-1D4C4ED7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0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A46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39"/>
    <w:rsid w:val="00A463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2020-06-05T12:28:00Z</dcterms:created>
  <dcterms:modified xsi:type="dcterms:W3CDTF">2020-06-05T12:29:00Z</dcterms:modified>
</cp:coreProperties>
</file>