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88" w:rsidRDefault="00470588">
      <w:pPr>
        <w:pStyle w:val="ConsPlusTitle"/>
        <w:jc w:val="center"/>
        <w:outlineLvl w:val="0"/>
      </w:pPr>
      <w:r>
        <w:t>АДМИНИСТРАЦИЯ ГОРОДА ЗАРЕЧНОГО</w:t>
      </w:r>
    </w:p>
    <w:p w:rsidR="00470588" w:rsidRDefault="00470588">
      <w:pPr>
        <w:pStyle w:val="ConsPlusTitle"/>
        <w:jc w:val="center"/>
      </w:pPr>
      <w:r>
        <w:t>ПЕНЗЕНСКОЙ ОБЛАСТИ</w:t>
      </w:r>
    </w:p>
    <w:p w:rsidR="00470588" w:rsidRDefault="00470588">
      <w:pPr>
        <w:pStyle w:val="ConsPlusTitle"/>
        <w:ind w:firstLine="540"/>
        <w:jc w:val="both"/>
      </w:pPr>
    </w:p>
    <w:p w:rsidR="00470588" w:rsidRDefault="00470588">
      <w:pPr>
        <w:pStyle w:val="ConsPlusTitle"/>
        <w:jc w:val="center"/>
      </w:pPr>
      <w:r>
        <w:t>ПОСТАНОВЛЕНИЕ</w:t>
      </w:r>
    </w:p>
    <w:p w:rsidR="00470588" w:rsidRDefault="00470588">
      <w:pPr>
        <w:pStyle w:val="ConsPlusTitle"/>
        <w:jc w:val="center"/>
      </w:pPr>
      <w:r>
        <w:t>от 13 сентября 2018 г. N 2007</w:t>
      </w:r>
    </w:p>
    <w:p w:rsidR="00470588" w:rsidRDefault="00470588">
      <w:pPr>
        <w:pStyle w:val="ConsPlusTitle"/>
        <w:ind w:firstLine="540"/>
        <w:jc w:val="both"/>
      </w:pPr>
    </w:p>
    <w:p w:rsidR="00470588" w:rsidRDefault="00470588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470588" w:rsidRDefault="00470588">
      <w:pPr>
        <w:pStyle w:val="ConsPlusTitle"/>
        <w:jc w:val="center"/>
      </w:pPr>
      <w:r>
        <w:t>АДМИНИСТРАЦИЕЙ ГОРОДА И ИНЫМИ ОРГАНАМИ МЕСТНОГО</w:t>
      </w:r>
    </w:p>
    <w:p w:rsidR="00470588" w:rsidRDefault="00470588">
      <w:pPr>
        <w:pStyle w:val="ConsPlusTitle"/>
        <w:jc w:val="center"/>
      </w:pPr>
      <w:r>
        <w:t>САМОУПРАВЛЕНИЯ ЗАКРЫТОГО АДМИНИСТРАТИВНО-ТЕРРИТОРИАЛЬНОГО</w:t>
      </w:r>
    </w:p>
    <w:p w:rsidR="00470588" w:rsidRDefault="00470588">
      <w:pPr>
        <w:pStyle w:val="ConsPlusTitle"/>
        <w:jc w:val="center"/>
      </w:pPr>
      <w:r>
        <w:t xml:space="preserve">ОБРАЗОВАНИЯ ГОРОДА ЗАРЕЧНОГО ПЕНЗЕНСКОЙ ОБЛАСТИ </w:t>
      </w:r>
      <w:proofErr w:type="gramStart"/>
      <w:r>
        <w:t>ВО</w:t>
      </w:r>
      <w:proofErr w:type="gramEnd"/>
    </w:p>
    <w:p w:rsidR="00470588" w:rsidRDefault="00470588">
      <w:pPr>
        <w:pStyle w:val="ConsPlusTitle"/>
        <w:jc w:val="center"/>
      </w:pPr>
      <w:proofErr w:type="gramStart"/>
      <w:r>
        <w:t>ВЗАИМОДЕЙСТВИИ</w:t>
      </w:r>
      <w:proofErr w:type="gramEnd"/>
      <w:r>
        <w:t xml:space="preserve"> С МУНИЦИПАЛЬНЫМ АВТОНОМНЫМ УЧРЕЖДЕНИЕМ</w:t>
      </w:r>
    </w:p>
    <w:p w:rsidR="00470588" w:rsidRDefault="00470588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470588" w:rsidRDefault="00470588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470588" w:rsidRDefault="004705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05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0588" w:rsidRDefault="00470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588" w:rsidRDefault="00470588">
            <w:pPr>
              <w:pStyle w:val="ConsPlusNormal"/>
              <w:jc w:val="center"/>
            </w:pPr>
          </w:p>
        </w:tc>
      </w:tr>
    </w:tbl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5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6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470588" w:rsidRDefault="004705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согласно приложению.</w:t>
      </w:r>
    </w:p>
    <w:p w:rsidR="00470588" w:rsidRDefault="004705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Администрации города и иным органам местного самоуправления закрытого административно-территориального образования города Заречного Пензенской области, ответственным за предоставление муниципальной услуги, обеспечить заключение соглашений 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на основании которых организовать предоставление муниципальных услуг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  <w:proofErr w:type="gramEnd"/>
    </w:p>
    <w:p w:rsidR="00470588" w:rsidRDefault="00470588">
      <w:pPr>
        <w:pStyle w:val="ConsPlusNormal"/>
        <w:spacing w:before="220"/>
        <w:ind w:firstLine="540"/>
        <w:jc w:val="both"/>
      </w:pPr>
      <w:r>
        <w:t>3.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470588" w:rsidRDefault="0047058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470588" w:rsidRDefault="00470588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09.08.2019 N 1665)</w:t>
      </w: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70588" w:rsidRDefault="00470588">
      <w:pPr>
        <w:pStyle w:val="ConsPlusNormal"/>
        <w:jc w:val="right"/>
      </w:pPr>
      <w:r>
        <w:t>Главы города</w:t>
      </w:r>
    </w:p>
    <w:p w:rsidR="00470588" w:rsidRDefault="00470588">
      <w:pPr>
        <w:pStyle w:val="ConsPlusNormal"/>
        <w:jc w:val="right"/>
      </w:pPr>
      <w:r>
        <w:t>А.Г.РЯБОВ</w:t>
      </w: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jc w:val="right"/>
        <w:outlineLvl w:val="0"/>
      </w:pPr>
      <w:r>
        <w:t>Приложение</w:t>
      </w: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jc w:val="right"/>
      </w:pPr>
      <w:r>
        <w:t>Утвержден</w:t>
      </w:r>
    </w:p>
    <w:p w:rsidR="00470588" w:rsidRDefault="00470588">
      <w:pPr>
        <w:pStyle w:val="ConsPlusNormal"/>
        <w:jc w:val="right"/>
      </w:pPr>
      <w:r>
        <w:t>постановлением</w:t>
      </w:r>
    </w:p>
    <w:p w:rsidR="00470588" w:rsidRDefault="00470588">
      <w:pPr>
        <w:pStyle w:val="ConsPlusNormal"/>
        <w:jc w:val="right"/>
      </w:pPr>
      <w:r>
        <w:t>Администрации города Заречного</w:t>
      </w:r>
    </w:p>
    <w:p w:rsidR="00470588" w:rsidRDefault="00470588">
      <w:pPr>
        <w:pStyle w:val="ConsPlusNormal"/>
        <w:jc w:val="right"/>
      </w:pPr>
      <w:r>
        <w:t>Пензенской области</w:t>
      </w:r>
    </w:p>
    <w:p w:rsidR="00470588" w:rsidRDefault="00470588">
      <w:pPr>
        <w:pStyle w:val="ConsPlusNormal"/>
        <w:jc w:val="right"/>
      </w:pPr>
      <w:r>
        <w:t>от 13 сентября 2018 г. N 2007</w:t>
      </w: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Title"/>
        <w:jc w:val="center"/>
      </w:pPr>
      <w:bookmarkStart w:id="0" w:name="P41"/>
      <w:bookmarkEnd w:id="0"/>
      <w:r>
        <w:t>ПЕРЕЧЕНЬ</w:t>
      </w:r>
    </w:p>
    <w:p w:rsidR="00470588" w:rsidRDefault="00470588">
      <w:pPr>
        <w:pStyle w:val="ConsPlusTitle"/>
        <w:jc w:val="center"/>
      </w:pPr>
      <w:r>
        <w:t>МУНИЦИПАЛЬНЫХ УСЛУГ, ПРЕДОСТАВЛЯЕМЫХ АДМИНИСТРАЦИЕЙ ГОРОДА</w:t>
      </w:r>
    </w:p>
    <w:p w:rsidR="00470588" w:rsidRDefault="00470588">
      <w:pPr>
        <w:pStyle w:val="ConsPlusTitle"/>
        <w:jc w:val="center"/>
      </w:pPr>
      <w:r>
        <w:t>И ИНЫМИ ОРГАНАМИ МЕСТНОГО САМОУПРАВЛЕНИЯ ЗАКРЫТОГО</w:t>
      </w:r>
    </w:p>
    <w:p w:rsidR="00470588" w:rsidRDefault="00470588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470588" w:rsidRDefault="00470588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ВО ВЗАИМОДЕЙСТВИИ</w:t>
      </w:r>
    </w:p>
    <w:p w:rsidR="00470588" w:rsidRDefault="00470588">
      <w:pPr>
        <w:pStyle w:val="ConsPlusTitle"/>
        <w:jc w:val="center"/>
      </w:pPr>
      <w:r>
        <w:t>С МУНИЦИПАЛЬНЫМ АВТОНОМНЫМ УЧРЕЖДЕНИЕМ ГОРОДА ЗАРЕЧНОГО</w:t>
      </w:r>
    </w:p>
    <w:p w:rsidR="00470588" w:rsidRDefault="00470588">
      <w:pPr>
        <w:pStyle w:val="ConsPlusTitle"/>
        <w:jc w:val="center"/>
      </w:pPr>
      <w:r>
        <w:t>ПЕНЗЕНСКОЙ ОБЛАСТИ "МНОГОФУНКЦИОНАЛЬНЫЙ ЦЕНТР ПРЕДОСТАВЛЕНИЯ</w:t>
      </w:r>
    </w:p>
    <w:p w:rsidR="00470588" w:rsidRDefault="00470588">
      <w:pPr>
        <w:pStyle w:val="ConsPlusTitle"/>
        <w:jc w:val="center"/>
      </w:pPr>
      <w:r>
        <w:t>ГОСУДАРСТВЕННЫХ И МУНИЦИПАЛЬНЫХ УСЛУГ"</w:t>
      </w:r>
    </w:p>
    <w:p w:rsidR="00470588" w:rsidRDefault="004705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05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0588" w:rsidRDefault="004705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588" w:rsidRDefault="00470588">
            <w:pPr>
              <w:pStyle w:val="ConsPlusNormal"/>
              <w:jc w:val="center"/>
            </w:pPr>
          </w:p>
        </w:tc>
      </w:tr>
    </w:tbl>
    <w:p w:rsidR="00470588" w:rsidRDefault="004705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277"/>
      </w:tblGrid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Постановка на учет граждан, имеющих трех и более детей, имеющих право на </w:t>
            </w:r>
            <w:r>
              <w:lastRenderedPageBreak/>
              <w:t>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lastRenderedPageBreak/>
              <w:t>15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Внесение изменений в разрешение на строительство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lastRenderedPageBreak/>
              <w:t>36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многодетным семьям на приобретение (строительство) жилья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proofErr w:type="gramStart"/>
            <w:r>
              <w:t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proofErr w:type="gramStart"/>
            <w: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</w:t>
            </w:r>
            <w:r>
              <w:lastRenderedPageBreak/>
              <w:t>жилых</w:t>
            </w:r>
            <w:proofErr w:type="gramEnd"/>
            <w:r>
              <w:t xml:space="preserve"> помещений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lastRenderedPageBreak/>
              <w:t>50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основном мероприятии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 социальной</w:t>
            </w:r>
            <w:proofErr w:type="gramEnd"/>
            <w:r>
              <w:t xml:space="preserve">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исключена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Направление уведомления о соответствии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 xml:space="preserve">Включение сведений о месте (площадке) накопления твердых коммунальных </w:t>
            </w:r>
            <w:r>
              <w:lastRenderedPageBreak/>
              <w:t>отходов в реестр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lastRenderedPageBreak/>
              <w:t>64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  <w:jc w:val="both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470588">
        <w:tc>
          <w:tcPr>
            <w:tcW w:w="794" w:type="dxa"/>
          </w:tcPr>
          <w:p w:rsidR="00470588" w:rsidRDefault="00470588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8277" w:type="dxa"/>
          </w:tcPr>
          <w:p w:rsidR="00470588" w:rsidRDefault="00470588">
            <w:pPr>
              <w:pStyle w:val="ConsPlusNormal"/>
            </w:pPr>
            <w:r>
              <w:t>Признание садового дома жилым домом или жилого дома садовым домом</w:t>
            </w:r>
          </w:p>
        </w:tc>
      </w:tr>
    </w:tbl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jc w:val="both"/>
      </w:pPr>
    </w:p>
    <w:p w:rsidR="00470588" w:rsidRDefault="00470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4F6" w:rsidRDefault="00F114F6"/>
    <w:sectPr w:rsidR="00F114F6" w:rsidSect="00F8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70588"/>
    <w:rsid w:val="00470588"/>
    <w:rsid w:val="00F1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CAF3C3743EE31E7CB00F067F98B3CDAB022AC054944F1A88B2BBFE9FCEA5ABCEB6A5FD48CEABC72447879A1ECBABB3B652E5520C65C5A7728BF61CV1E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AF3C3743EE31E7CB00F067F98B3CDAB022AC054944A1484BFBBFE9FCEA5ABCEB6A5FD48CEABC724478E9211CBABB3B652E5520C65C5A7728BF61CV1EBM" TargetMode="External"/><Relationship Id="rId5" Type="http://schemas.openxmlformats.org/officeDocument/2006/relationships/hyperlink" Target="consultantplus://offline/ref=DECAF3C3743EE31E7CB00F067F98B3CDAB022AC054944A1484BFBBFE9FCEA5ABCEB6A5FD48CEABC72445839E19CBABB3B652E5520C65C5A7728BF61CV1EBM" TargetMode="External"/><Relationship Id="rId4" Type="http://schemas.openxmlformats.org/officeDocument/2006/relationships/hyperlink" Target="consultantplus://offline/ref=DECAF3C3743EE31E7CB0110B69F4EDC2A90D76CD56944445DDEFBDA9C09EA3FE8EF6A3A80D89AD927503D29718C5E1E2F419EA530BV7E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2020-06-15T12:04:00Z</dcterms:created>
  <dcterms:modified xsi:type="dcterms:W3CDTF">2020-06-15T12:08:00Z</dcterms:modified>
</cp:coreProperties>
</file>