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FA" w:rsidRDefault="00DE6A1D"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6FD">
        <w:pict>
          <v:rect id="Text Box 7" o:spid="_x0000_s1030" style="position:absolute;margin-left:28.35pt;margin-top:78pt;width:87.85pt;height:18.55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640AFA" w:rsidRDefault="00640AFA">
                  <w:pPr>
                    <w:pStyle w:val="ac"/>
                  </w:pPr>
                </w:p>
              </w:txbxContent>
            </v:textbox>
          </v:rect>
        </w:pict>
      </w:r>
      <w:r w:rsidR="00CB36FD">
        <w:pict>
          <v:rect id="Text Box 8" o:spid="_x0000_s1029" style="position:absolute;margin-left:415.35pt;margin-top:78pt;width:87.85pt;height:18.55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640AFA" w:rsidRDefault="00640AFA">
                  <w:pPr>
                    <w:pStyle w:val="ac"/>
                  </w:pPr>
                </w:p>
              </w:txbxContent>
            </v:textbox>
          </v:rect>
        </w:pict>
      </w:r>
      <w:r w:rsidR="00CB36FD">
        <w:pict>
          <v:rect id="Text Box 10" o:spid="_x0000_s1028" style="position:absolute;margin-left:349.8pt;margin-top:147.3pt;width:120.05pt;height:33.8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640AFA" w:rsidRDefault="00640AFA">
                  <w:pPr>
                    <w:pStyle w:val="ac"/>
                  </w:pPr>
                </w:p>
              </w:txbxContent>
            </v:textbox>
          </v:rect>
        </w:pict>
      </w:r>
      <w:r w:rsidR="00CB36FD">
        <w:pict>
          <v:rect id="Text Box 11" o:spid="_x0000_s1027" style="position:absolute;margin-left:95.55pt;margin-top:156.15pt;width:73.55pt;height:24.05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640AFA" w:rsidRDefault="00C44B69">
                  <w:pPr>
                    <w:pStyle w:val="ac"/>
                  </w:pPr>
                  <w:r>
                    <w:t>19.08.2021</w:t>
                  </w:r>
                </w:p>
              </w:txbxContent>
            </v:textbox>
          </v:rect>
        </w:pict>
      </w:r>
      <w:r w:rsidR="00CB36FD">
        <w:pict>
          <v:rect id="Text Box 12" o:spid="_x0000_s1026" style="position:absolute;margin-left:355.8pt;margin-top:156.15pt;width:73.55pt;height:24.05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640AFA" w:rsidRDefault="00C44B69">
                  <w:pPr>
                    <w:pStyle w:val="ac"/>
                  </w:pPr>
                  <w:r>
                    <w:t>1520</w:t>
                  </w:r>
                </w:p>
              </w:txbxContent>
            </v:textbox>
          </v:rect>
        </w:pict>
      </w:r>
    </w:p>
    <w:p w:rsidR="00640AFA" w:rsidRDefault="00640AFA">
      <w:pPr>
        <w:jc w:val="center"/>
        <w:rPr>
          <w:sz w:val="26"/>
          <w:szCs w:val="26"/>
        </w:rPr>
      </w:pPr>
    </w:p>
    <w:p w:rsidR="00640AFA" w:rsidRDefault="00DE6A1D">
      <w:pPr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640AFA" w:rsidRDefault="00640AFA">
      <w:pPr>
        <w:jc w:val="center"/>
        <w:rPr>
          <w:sz w:val="26"/>
          <w:szCs w:val="26"/>
        </w:rPr>
      </w:pPr>
    </w:p>
    <w:p w:rsidR="00640AFA" w:rsidRDefault="00DE6A1D">
      <w:pPr>
        <w:ind w:firstLine="709"/>
        <w:jc w:val="both"/>
      </w:pPr>
      <w:proofErr w:type="gramStart"/>
      <w:r>
        <w:rPr>
          <w:sz w:val="26"/>
          <w:szCs w:val="26"/>
        </w:rPr>
        <w:t>В соответствии  с  Федеральным 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 в  Российской  Федерации», в  соответствии  с  подпунктом  10.4 пункта 10  Порядка  размещения  нестационарных  торговых объектов  на  территории Пензенской области, утвержденного приложением № 1 к приказу Министерства сельского хозяйства Пензенской области от 02.03.2016 № 32</w:t>
      </w:r>
      <w:proofErr w:type="gramEnd"/>
      <w:r>
        <w:rPr>
          <w:sz w:val="26"/>
          <w:szCs w:val="26"/>
        </w:rPr>
        <w:t xml:space="preserve"> «Об утверждении Порядка размещения  нестационарных  торговых объектов на территории Пензенской области», на основании заявок о  заключении  договора  на  размещение нестационарного торгового объекта (далее — НТО) от ИП Клишиной А.О., ИП Адамовой Т.Н., ИП Зубкова А.И., ИП </w:t>
      </w:r>
      <w:proofErr w:type="spellStart"/>
      <w:r>
        <w:rPr>
          <w:sz w:val="26"/>
          <w:szCs w:val="26"/>
        </w:rPr>
        <w:t>Иванчак</w:t>
      </w:r>
      <w:proofErr w:type="spellEnd"/>
      <w:r>
        <w:rPr>
          <w:sz w:val="26"/>
          <w:szCs w:val="26"/>
        </w:rPr>
        <w:t xml:space="preserve"> Е.А., ООО «Дельфин», Администрация ЗАТО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 xml:space="preserve">аречный 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</w:t>
      </w:r>
      <w:r>
        <w:rPr>
          <w:sz w:val="26"/>
          <w:szCs w:val="26"/>
        </w:rPr>
        <w:t>:</w:t>
      </w:r>
    </w:p>
    <w:p w:rsidR="00640AFA" w:rsidRDefault="00640AFA">
      <w:pPr>
        <w:jc w:val="both"/>
        <w:rPr>
          <w:sz w:val="26"/>
          <w:szCs w:val="26"/>
        </w:rPr>
      </w:pPr>
    </w:p>
    <w:p w:rsidR="00640AFA" w:rsidRDefault="00DE6A1D">
      <w:pPr>
        <w:ind w:firstLine="709"/>
        <w:jc w:val="both"/>
      </w:pPr>
      <w:r>
        <w:rPr>
          <w:sz w:val="26"/>
          <w:szCs w:val="26"/>
        </w:rPr>
        <w:t xml:space="preserve">1. Заключить договоры на размещение нестационарных торговых объектов в местах, определенных схемой, утвержденной постановлением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Заречного от 15.04.2015 № 723 «Об утверждении схемы размещения нестационарных торговых объектов (объектов по оказанию услуг) на территории г. Заречного» (далее – Схема), без проведения аукциона на основании заявок от индивидуального предпринимателя. </w:t>
      </w:r>
    </w:p>
    <w:p w:rsidR="00640AFA" w:rsidRDefault="00DE6A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Случай заключения договоров без проведения аукциона: размещение на новый срок НТО, ранее размещенного в том же месте, предусмотренном Схемой, хозяйствующим субъектом, надлежащим </w:t>
      </w:r>
      <w:proofErr w:type="gramStart"/>
      <w:r>
        <w:rPr>
          <w:sz w:val="26"/>
          <w:szCs w:val="26"/>
        </w:rPr>
        <w:t>образом</w:t>
      </w:r>
      <w:proofErr w:type="gramEnd"/>
      <w:r>
        <w:rPr>
          <w:sz w:val="26"/>
          <w:szCs w:val="26"/>
        </w:rPr>
        <w:t xml:space="preserve"> исполнявшим свои обязательства в соответствии с установленными условиями по действующему договору на размещение указанного НТО.</w:t>
      </w:r>
    </w:p>
    <w:p w:rsidR="00640AFA" w:rsidRDefault="00DE6A1D">
      <w:pPr>
        <w:ind w:firstLine="709"/>
        <w:jc w:val="both"/>
      </w:pPr>
      <w:r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указанного НТО, в соответствии с подпунктом 10.4 пункта 10 приложения № 1 к приказу Министерства сельского хозяйства Пензенской области от 02.03.2016 № 32 «Об утверждении Порядка размещения нестационарных торговых объектов на территории Пензенской области»:</w:t>
      </w:r>
    </w:p>
    <w:p w:rsidR="00640AFA" w:rsidRDefault="00DE6A1D">
      <w:pPr>
        <w:ind w:firstLine="709"/>
        <w:jc w:val="both"/>
      </w:pPr>
      <w:proofErr w:type="gramStart"/>
      <w:r>
        <w:rPr>
          <w:rFonts w:eastAsia="Arial Unicode MS"/>
          <w:sz w:val="26"/>
          <w:szCs w:val="26"/>
        </w:rPr>
        <w:t>1) на размещение киоска по продаже</w:t>
      </w:r>
      <w:r w:rsidR="00131884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живых и искусственных цветов, действующий договор от 03.09.2020 № 122 заключен с </w:t>
      </w:r>
      <w:r>
        <w:rPr>
          <w:sz w:val="26"/>
          <w:szCs w:val="26"/>
        </w:rPr>
        <w:t>индивидуальным предпринимателем Клишиной</w:t>
      </w:r>
      <w:bookmarkStart w:id="0" w:name="__DdeLink__79_3720311362"/>
      <w:r>
        <w:rPr>
          <w:sz w:val="26"/>
          <w:szCs w:val="26"/>
        </w:rPr>
        <w:t xml:space="preserve"> Анной</w:t>
      </w:r>
      <w:bookmarkEnd w:id="0"/>
      <w:r>
        <w:rPr>
          <w:sz w:val="26"/>
          <w:szCs w:val="26"/>
        </w:rPr>
        <w:t xml:space="preserve"> Олеговной </w:t>
      </w:r>
      <w:r>
        <w:rPr>
          <w:rFonts w:eastAsia="Arial Unicode MS"/>
          <w:sz w:val="26"/>
          <w:szCs w:val="26"/>
        </w:rPr>
        <w:t>(С-2, адрес: примерно в 250 м по направлению на северо-запад от ориентира территория завода «ЖБИ», расположенного за пределами участка (стоянка у кладбища-1), площадь – 12 кв.м., высота 3 м., тип объекта –  киоск, по продажа</w:t>
      </w:r>
      <w:r w:rsidR="00131884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живых и искусственных цветов</w:t>
      </w:r>
      <w:proofErr w:type="gramEnd"/>
      <w:r>
        <w:rPr>
          <w:rFonts w:eastAsia="Arial Unicode MS"/>
          <w:sz w:val="26"/>
          <w:szCs w:val="26"/>
        </w:rPr>
        <w:t>, срок действия договора – год, размер платы по договору 17 790,60 рублей в год, без НДС);</w:t>
      </w:r>
    </w:p>
    <w:p w:rsidR="00640AFA" w:rsidRDefault="00DE6A1D">
      <w:pPr>
        <w:ind w:firstLine="709"/>
        <w:jc w:val="both"/>
      </w:pPr>
      <w:bookmarkStart w:id="1" w:name="__DdeLink__7054_1851800882"/>
      <w:r>
        <w:rPr>
          <w:rFonts w:eastAsia="Arial Unicode MS"/>
          <w:sz w:val="26"/>
          <w:szCs w:val="26"/>
        </w:rPr>
        <w:lastRenderedPageBreak/>
        <w:t xml:space="preserve">2) на размещение </w:t>
      </w:r>
      <w:proofErr w:type="spellStart"/>
      <w:r>
        <w:rPr>
          <w:rFonts w:eastAsia="Arial Unicode MS"/>
          <w:sz w:val="26"/>
          <w:szCs w:val="26"/>
        </w:rPr>
        <w:t>автомагазина</w:t>
      </w:r>
      <w:proofErr w:type="spellEnd"/>
      <w:r>
        <w:rPr>
          <w:rFonts w:eastAsia="Arial Unicode MS"/>
          <w:sz w:val="26"/>
          <w:szCs w:val="26"/>
        </w:rPr>
        <w:t xml:space="preserve"> по продаже хлебной продукции, действующий договор от 03.09.2020 № 124 заключен с индивидуальным предпринимателем Адамовой Татьяной Николаевной (Х-10, адрес: улица Ленина, 4 </w:t>
      </w:r>
      <w:proofErr w:type="gramStart"/>
      <w:r>
        <w:rPr>
          <w:rFonts w:eastAsia="Arial Unicode MS"/>
          <w:sz w:val="26"/>
          <w:szCs w:val="26"/>
        </w:rPr>
        <w:t xml:space="preserve">( </w:t>
      </w:r>
      <w:proofErr w:type="gramEnd"/>
      <w:r>
        <w:rPr>
          <w:rFonts w:eastAsia="Arial Unicode MS"/>
          <w:sz w:val="26"/>
          <w:szCs w:val="26"/>
        </w:rPr>
        <w:t>магазин «</w:t>
      </w:r>
      <w:proofErr w:type="spellStart"/>
      <w:r>
        <w:rPr>
          <w:rFonts w:eastAsia="Arial Unicode MS"/>
          <w:sz w:val="26"/>
          <w:szCs w:val="26"/>
        </w:rPr>
        <w:t>Строймаркет</w:t>
      </w:r>
      <w:proofErr w:type="spellEnd"/>
      <w:r>
        <w:rPr>
          <w:rFonts w:eastAsia="Arial Unicode MS"/>
          <w:sz w:val="26"/>
          <w:szCs w:val="26"/>
        </w:rPr>
        <w:t xml:space="preserve">»), площадь – 9 кв.м., высота 3 м., тип объекта – </w:t>
      </w:r>
      <w:proofErr w:type="spellStart"/>
      <w:r>
        <w:rPr>
          <w:rFonts w:eastAsia="Arial Unicode MS"/>
          <w:sz w:val="26"/>
          <w:szCs w:val="26"/>
        </w:rPr>
        <w:t>автомагазин</w:t>
      </w:r>
      <w:proofErr w:type="spellEnd"/>
      <w:r>
        <w:rPr>
          <w:rFonts w:eastAsia="Arial Unicode MS"/>
          <w:sz w:val="26"/>
          <w:szCs w:val="26"/>
        </w:rPr>
        <w:t>, хлебная продукция, срок действия договора – год, размер платы по договору 11 119,12 рублей в год, без НДС)</w:t>
      </w:r>
      <w:bookmarkEnd w:id="1"/>
      <w:r>
        <w:rPr>
          <w:rFonts w:eastAsia="Arial Unicode MS"/>
          <w:sz w:val="26"/>
          <w:szCs w:val="26"/>
        </w:rPr>
        <w:t>;</w:t>
      </w:r>
    </w:p>
    <w:p w:rsidR="00640AFA" w:rsidRDefault="00DE6A1D">
      <w:pPr>
        <w:ind w:firstLine="709"/>
        <w:jc w:val="both"/>
      </w:pPr>
      <w:proofErr w:type="gramStart"/>
      <w:r>
        <w:rPr>
          <w:rFonts w:eastAsia="Arial Unicode MS"/>
          <w:sz w:val="26"/>
          <w:szCs w:val="26"/>
        </w:rPr>
        <w:t xml:space="preserve">3) </w:t>
      </w:r>
      <w:bookmarkStart w:id="2" w:name="__DdeLink__7132_1851800882"/>
      <w:r>
        <w:rPr>
          <w:rFonts w:eastAsia="Arial Unicode MS"/>
          <w:sz w:val="26"/>
          <w:szCs w:val="26"/>
        </w:rPr>
        <w:t>на размещение торговой палатки по продаже мясных изделий, действующий договор от 03.09.2020 № 125 заключен с индивидуальным предпринимателем Зубковым Александром Ивановичем (Р-7, адрес: улица имени М.В. Проценко (район стоянки автобусов), площадь – 18 кв.м., высота 3 м., тип объекта – торговая палатка, продажа мясных изделий, срок действия договора – год, размер платы по договору 2 965,10 рублей в год, без НДС)</w:t>
      </w:r>
      <w:bookmarkEnd w:id="2"/>
      <w:r>
        <w:rPr>
          <w:rFonts w:eastAsia="Arial Unicode MS"/>
          <w:sz w:val="26"/>
          <w:szCs w:val="26"/>
        </w:rPr>
        <w:t>;</w:t>
      </w:r>
      <w:proofErr w:type="gramEnd"/>
    </w:p>
    <w:p w:rsidR="00640AFA" w:rsidRDefault="00DE6A1D">
      <w:pPr>
        <w:ind w:firstLine="709"/>
        <w:jc w:val="both"/>
      </w:pPr>
      <w:proofErr w:type="gramStart"/>
      <w:r>
        <w:rPr>
          <w:rFonts w:eastAsia="Arial Unicode MS"/>
          <w:sz w:val="26"/>
          <w:szCs w:val="26"/>
        </w:rPr>
        <w:t xml:space="preserve">4) на размещение киоска по продаже кофе, действующий договор от 03.09.2020 №123 заключен с индивидуальным предпринимателем </w:t>
      </w:r>
      <w:proofErr w:type="spellStart"/>
      <w:r>
        <w:rPr>
          <w:rFonts w:eastAsia="Arial Unicode MS"/>
          <w:sz w:val="26"/>
          <w:szCs w:val="26"/>
        </w:rPr>
        <w:t>Иванчак</w:t>
      </w:r>
      <w:proofErr w:type="spellEnd"/>
      <w:r>
        <w:rPr>
          <w:rFonts w:eastAsia="Arial Unicode MS"/>
          <w:sz w:val="26"/>
          <w:szCs w:val="26"/>
        </w:rPr>
        <w:t xml:space="preserve"> Еленой Александровной (К-6, адрес: проспект 30-летия Победы, 23 (площадь Ленина), площадь – 6 кв.м., высота 3 м., тип объекта – киоск, продажа кофе, срок действия договора – год, размер платы по договору 8 895,30 рублей в год, без НДС);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proofErr w:type="gramEnd"/>
    </w:p>
    <w:p w:rsidR="00640AFA" w:rsidRDefault="00DE6A1D">
      <w:pPr>
        <w:ind w:firstLine="709"/>
        <w:jc w:val="both"/>
      </w:pPr>
      <w:proofErr w:type="gramStart"/>
      <w:r>
        <w:rPr>
          <w:rFonts w:eastAsia="Arial Unicode MS"/>
          <w:sz w:val="26"/>
          <w:szCs w:val="26"/>
        </w:rPr>
        <w:t>5) на размещение киоска по продаже кваса, сока, воды, мороженого, действующий договор от 03.09.2020 № 126 заключен с Обществом с ограниченной ответственностью «Дельфин» (К-16, адрес: улица Комсомольская, 1а (магазин «Цитрон»), площадь – 5 кв.м., высота 3 м., тип объекта – киоск, продажа кваса, сока, воды, мороженого, срок действия договора – год, размер платы по договору 3 706,37 рублей в год, без НДС);</w:t>
      </w:r>
      <w:proofErr w:type="gramEnd"/>
    </w:p>
    <w:p w:rsidR="00640AFA" w:rsidRDefault="00DE6A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 и разместить на официальном сайте Администрации г. Заречного Пензенской области в информационно-телекоммуникационной сети Интернет.</w:t>
      </w:r>
    </w:p>
    <w:p w:rsidR="00640AFA" w:rsidRDefault="00DE6A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ервого заместителя Главы Администрации г. Заречного Рябова А.Г.</w:t>
      </w:r>
    </w:p>
    <w:p w:rsidR="00640AFA" w:rsidRDefault="00640AFA">
      <w:pPr>
        <w:ind w:firstLine="709"/>
        <w:jc w:val="both"/>
        <w:rPr>
          <w:sz w:val="26"/>
          <w:szCs w:val="26"/>
        </w:rPr>
      </w:pPr>
    </w:p>
    <w:p w:rsidR="00640AFA" w:rsidRDefault="00640AFA">
      <w:pPr>
        <w:widowControl w:val="0"/>
        <w:spacing w:line="1" w:lineRule="exact"/>
        <w:rPr>
          <w:sz w:val="2"/>
          <w:szCs w:val="2"/>
        </w:rPr>
      </w:pPr>
    </w:p>
    <w:p w:rsidR="00C44B69" w:rsidRDefault="00C44B69" w:rsidP="00C44B69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69" w:rsidRDefault="00C44B69" w:rsidP="00C44B6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40AFA" w:rsidRDefault="00640AFA">
      <w:pPr>
        <w:ind w:firstLine="540"/>
        <w:jc w:val="both"/>
        <w:rPr>
          <w:sz w:val="26"/>
          <w:szCs w:val="26"/>
        </w:rPr>
      </w:pPr>
    </w:p>
    <w:p w:rsidR="00640AFA" w:rsidRDefault="00640AFA" w:rsidP="00C44B69">
      <w:pPr>
        <w:ind w:firstLine="540"/>
        <w:jc w:val="both"/>
      </w:pPr>
    </w:p>
    <w:sectPr w:rsidR="00640AFA" w:rsidSect="00640AFA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640AFA"/>
    <w:rsid w:val="00131884"/>
    <w:rsid w:val="002C32DF"/>
    <w:rsid w:val="00640AFA"/>
    <w:rsid w:val="00C44B69"/>
    <w:rsid w:val="00CB36FD"/>
    <w:rsid w:val="00DE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640AF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640AFA"/>
    <w:pPr>
      <w:spacing w:after="140" w:line="276" w:lineRule="auto"/>
    </w:pPr>
  </w:style>
  <w:style w:type="paragraph" w:styleId="a6">
    <w:name w:val="List"/>
    <w:basedOn w:val="a5"/>
    <w:rsid w:val="00640AF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40AF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640AFA"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640AFA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692</Words>
  <Characters>3945</Characters>
  <Application>Microsoft Office Word</Application>
  <DocSecurity>0</DocSecurity>
  <Lines>32</Lines>
  <Paragraphs>9</Paragraphs>
  <ScaleCrop>false</ScaleCrop>
  <Company>a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dc:description/>
  <cp:lastModifiedBy>mkorsakova</cp:lastModifiedBy>
  <cp:revision>40</cp:revision>
  <dcterms:created xsi:type="dcterms:W3CDTF">2020-11-30T07:08:00Z</dcterms:created>
  <dcterms:modified xsi:type="dcterms:W3CDTF">2021-08-20T07:13:00Z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