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35" w:rsidRDefault="0020550F" w:rsidP="00CE7606">
      <w:pPr>
        <w:shd w:val="clear" w:color="auto" w:fill="FFFFFF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-231775</wp:posOffset>
                </wp:positionV>
                <wp:extent cx="2400300" cy="462915"/>
                <wp:effectExtent l="0" t="0" r="0" b="0"/>
                <wp:wrapNone/>
                <wp:docPr id="3" name="Text Box 1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35" w:rsidRDefault="00E43435" w:rsidP="0003132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43435" w:rsidRDefault="00E43435" w:rsidP="0003132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43435" w:rsidRPr="000F0C58" w:rsidRDefault="00E43435" w:rsidP="0003132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6" o:spid="_x0000_s1028" type="#_x0000_t202" style="position:absolute;left:0;text-align:left;margin-left:192.9pt;margin-top:-18.25pt;width:189pt;height:3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yCuQ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" filled="f" stroked="f">
                <v:textbox>
                  <w:txbxContent>
                    <w:p w:rsidR="00E43435" w:rsidRDefault="00E43435" w:rsidP="0003132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E43435" w:rsidRDefault="00E43435" w:rsidP="0003132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E43435" w:rsidRPr="000F0C58" w:rsidRDefault="00E43435" w:rsidP="0003132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3624" w:rsidRDefault="00AE3624" w:rsidP="00CE7606">
      <w:pPr>
        <w:shd w:val="clear" w:color="auto" w:fill="FFFFFF"/>
        <w:jc w:val="center"/>
        <w:rPr>
          <w:sz w:val="26"/>
          <w:szCs w:val="26"/>
        </w:rPr>
      </w:pPr>
    </w:p>
    <w:p w:rsidR="0020550F" w:rsidRDefault="0020550F" w:rsidP="00CE7606">
      <w:pPr>
        <w:shd w:val="clear" w:color="auto" w:fill="FFFFFF"/>
        <w:jc w:val="center"/>
        <w:rPr>
          <w:sz w:val="26"/>
          <w:szCs w:val="26"/>
        </w:rPr>
      </w:pPr>
    </w:p>
    <w:p w:rsidR="00305CAD" w:rsidRDefault="00151988" w:rsidP="002055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Комитет</w:t>
      </w:r>
      <w:r w:rsidR="0020550F">
        <w:rPr>
          <w:sz w:val="26"/>
          <w:szCs w:val="26"/>
        </w:rPr>
        <w:t>ом</w:t>
      </w:r>
      <w:r>
        <w:rPr>
          <w:sz w:val="26"/>
          <w:szCs w:val="26"/>
        </w:rPr>
        <w:t xml:space="preserve"> по упр</w:t>
      </w:r>
      <w:r w:rsidR="006506E1">
        <w:rPr>
          <w:sz w:val="26"/>
          <w:szCs w:val="26"/>
        </w:rPr>
        <w:t xml:space="preserve">авлению имуществом г.Заречного </w:t>
      </w:r>
      <w:r w:rsidR="0020550F">
        <w:rPr>
          <w:sz w:val="26"/>
          <w:szCs w:val="26"/>
        </w:rPr>
        <w:t xml:space="preserve">в целях учета общественного мнения, обеспечения интересов при организации и проведения контрольных мероприятий, повышения качества разрабатываемых документов, в соответствии с план-графиком подготовки нормативных правовых актов, необходимых для реализации норм Федерального закона от 31.07.202 № 248-ФЗ «О государственном контроле (надзоре) и муниципальном контроле в Российской Федерации» в Пензенской области, утвержденному </w:t>
      </w:r>
      <w:proofErr w:type="spellStart"/>
      <w:r w:rsidR="0020550F">
        <w:rPr>
          <w:sz w:val="26"/>
          <w:szCs w:val="26"/>
        </w:rPr>
        <w:t>Врио</w:t>
      </w:r>
      <w:proofErr w:type="spellEnd"/>
      <w:r w:rsidR="0020550F">
        <w:rPr>
          <w:sz w:val="26"/>
          <w:szCs w:val="26"/>
        </w:rPr>
        <w:t xml:space="preserve"> Губернатора Пензенской области Мельниченко О.В. 15.04.202</w:t>
      </w:r>
      <w:bookmarkStart w:id="0" w:name="_GoBack"/>
      <w:bookmarkEnd w:id="0"/>
      <w:r w:rsidR="0020550F">
        <w:rPr>
          <w:sz w:val="26"/>
          <w:szCs w:val="26"/>
        </w:rPr>
        <w:t>1 (с изменениями)  проводится общественное обсуждение проектов документов, разрабатываемых в рамках реализации мероприятий по совершенствованию контрольной деятельности.</w:t>
      </w:r>
    </w:p>
    <w:p w:rsidR="0020550F" w:rsidRDefault="0020550F" w:rsidP="002055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Комитетом по управлению имуществом г.Заречного проведено общественное обсуждение программы профилактики в 2022 году рисков причинения вреда (ущерба) охраняемых законом ценностям при осуществлении муниципального земельного контроля.</w:t>
      </w:r>
    </w:p>
    <w:p w:rsidR="0020550F" w:rsidRDefault="0020550F" w:rsidP="002055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общественно обсуждения программа профилактики была размещена на официальном сайте Администрации г.Заречного </w:t>
      </w:r>
      <w:hyperlink r:id="rId5" w:history="1">
        <w:proofErr w:type="gramStart"/>
        <w:r w:rsidRPr="008675D5">
          <w:rPr>
            <w:rStyle w:val="a8"/>
            <w:sz w:val="26"/>
            <w:szCs w:val="26"/>
          </w:rPr>
          <w:t>http://www.zarechny.zato.ru/</w:t>
        </w:r>
      </w:hyperlink>
      <w:r>
        <w:rPr>
          <w:sz w:val="26"/>
          <w:szCs w:val="26"/>
        </w:rPr>
        <w:t xml:space="preserve">  в</w:t>
      </w:r>
      <w:proofErr w:type="gramEnd"/>
      <w:r>
        <w:rPr>
          <w:sz w:val="26"/>
          <w:szCs w:val="26"/>
        </w:rPr>
        <w:t xml:space="preserve"> специальном разделе посвященном контрольной деятельности Комитета по управлению имуществом г.Заречного.</w:t>
      </w:r>
    </w:p>
    <w:p w:rsidR="0020550F" w:rsidRDefault="0096672B" w:rsidP="0020550F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Период проведения общественного обсуждения: 01.10.2021 – 01.11.2021.  </w:t>
      </w:r>
    </w:p>
    <w:p w:rsidR="0023609B" w:rsidRDefault="0023609B" w:rsidP="0023609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общественного обсуждения программы профилактики предложения и замечания отсутствуют.</w:t>
      </w:r>
    </w:p>
    <w:p w:rsidR="002045FF" w:rsidRDefault="002045FF" w:rsidP="00EF2198">
      <w:pPr>
        <w:shd w:val="clear" w:color="auto" w:fill="FFFFFF"/>
        <w:jc w:val="both"/>
        <w:rPr>
          <w:iCs/>
          <w:sz w:val="26"/>
          <w:szCs w:val="26"/>
        </w:rPr>
      </w:pPr>
    </w:p>
    <w:p w:rsidR="00E30901" w:rsidRDefault="00E30901" w:rsidP="00EF2198">
      <w:pPr>
        <w:shd w:val="clear" w:color="auto" w:fill="FFFFFF"/>
        <w:jc w:val="both"/>
        <w:rPr>
          <w:iCs/>
          <w:sz w:val="26"/>
          <w:szCs w:val="26"/>
        </w:rPr>
      </w:pPr>
    </w:p>
    <w:p w:rsidR="002019E4" w:rsidRDefault="002019E4" w:rsidP="00AA1BE2">
      <w:pPr>
        <w:shd w:val="clear" w:color="auto" w:fill="FFFFFF"/>
      </w:pPr>
    </w:p>
    <w:p w:rsidR="002019E4" w:rsidRDefault="002019E4" w:rsidP="00AA1BE2">
      <w:pPr>
        <w:shd w:val="clear" w:color="auto" w:fill="FFFFFF"/>
      </w:pPr>
    </w:p>
    <w:p w:rsidR="002019E4" w:rsidRDefault="002019E4" w:rsidP="00AA1BE2">
      <w:pPr>
        <w:shd w:val="clear" w:color="auto" w:fill="FFFFFF"/>
      </w:pPr>
    </w:p>
    <w:p w:rsidR="000C4034" w:rsidRDefault="000C4034" w:rsidP="00AA1BE2">
      <w:pPr>
        <w:shd w:val="clear" w:color="auto" w:fill="FFFFFF"/>
      </w:pPr>
    </w:p>
    <w:p w:rsidR="00EF7A97" w:rsidRDefault="00EF7A97" w:rsidP="00AA1BE2">
      <w:pPr>
        <w:shd w:val="clear" w:color="auto" w:fill="FFFFFF"/>
      </w:pPr>
    </w:p>
    <w:p w:rsidR="00EF7A97" w:rsidRDefault="00EF7A97" w:rsidP="00AA1BE2">
      <w:pPr>
        <w:shd w:val="clear" w:color="auto" w:fill="FFFFFF"/>
      </w:pPr>
    </w:p>
    <w:p w:rsidR="00EF7A97" w:rsidRDefault="00EF7A97" w:rsidP="00AA1BE2">
      <w:pPr>
        <w:shd w:val="clear" w:color="auto" w:fill="FFFFFF"/>
      </w:pPr>
    </w:p>
    <w:p w:rsidR="00EF7A97" w:rsidRDefault="00EF7A97" w:rsidP="00AA1BE2">
      <w:pPr>
        <w:shd w:val="clear" w:color="auto" w:fill="FFFFFF"/>
      </w:pPr>
    </w:p>
    <w:p w:rsidR="00EF7A97" w:rsidRDefault="00EF7A97" w:rsidP="00AA1BE2">
      <w:pPr>
        <w:shd w:val="clear" w:color="auto" w:fill="FFFFFF"/>
      </w:pPr>
    </w:p>
    <w:p w:rsidR="00EF7A97" w:rsidRDefault="00EF7A97" w:rsidP="00AA1BE2">
      <w:pPr>
        <w:shd w:val="clear" w:color="auto" w:fill="FFFFFF"/>
      </w:pPr>
    </w:p>
    <w:p w:rsidR="00EF7A97" w:rsidRDefault="00EF7A97" w:rsidP="00AA1BE2">
      <w:pPr>
        <w:shd w:val="clear" w:color="auto" w:fill="FFFFFF"/>
      </w:pPr>
    </w:p>
    <w:sectPr w:rsidR="00EF7A97" w:rsidSect="00E30901">
      <w:pgSz w:w="11906" w:h="16838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C1"/>
    <w:rsid w:val="0003132F"/>
    <w:rsid w:val="0004144B"/>
    <w:rsid w:val="00080B3A"/>
    <w:rsid w:val="0009363B"/>
    <w:rsid w:val="000B0B17"/>
    <w:rsid w:val="000C1D01"/>
    <w:rsid w:val="000C4034"/>
    <w:rsid w:val="000F0C58"/>
    <w:rsid w:val="00100B56"/>
    <w:rsid w:val="00146398"/>
    <w:rsid w:val="00146852"/>
    <w:rsid w:val="00151988"/>
    <w:rsid w:val="001556F2"/>
    <w:rsid w:val="00170D4D"/>
    <w:rsid w:val="0017575A"/>
    <w:rsid w:val="00175E6B"/>
    <w:rsid w:val="00196A7E"/>
    <w:rsid w:val="001B7041"/>
    <w:rsid w:val="001D65E3"/>
    <w:rsid w:val="002019E4"/>
    <w:rsid w:val="002045FF"/>
    <w:rsid w:val="0020550F"/>
    <w:rsid w:val="0022620B"/>
    <w:rsid w:val="00234939"/>
    <w:rsid w:val="0023609B"/>
    <w:rsid w:val="002543AC"/>
    <w:rsid w:val="002876D2"/>
    <w:rsid w:val="002B4D96"/>
    <w:rsid w:val="002D0182"/>
    <w:rsid w:val="002E381F"/>
    <w:rsid w:val="002E3CE9"/>
    <w:rsid w:val="00305CAD"/>
    <w:rsid w:val="003202BD"/>
    <w:rsid w:val="003329E3"/>
    <w:rsid w:val="00347B9B"/>
    <w:rsid w:val="00360533"/>
    <w:rsid w:val="003656EB"/>
    <w:rsid w:val="003C75A4"/>
    <w:rsid w:val="003D6C64"/>
    <w:rsid w:val="003F0179"/>
    <w:rsid w:val="00410EF2"/>
    <w:rsid w:val="00416253"/>
    <w:rsid w:val="0042230D"/>
    <w:rsid w:val="00422B42"/>
    <w:rsid w:val="00451BC5"/>
    <w:rsid w:val="004A0ECE"/>
    <w:rsid w:val="004B7A6B"/>
    <w:rsid w:val="004C0850"/>
    <w:rsid w:val="004C46F9"/>
    <w:rsid w:val="004C7CBB"/>
    <w:rsid w:val="004E0878"/>
    <w:rsid w:val="00524D69"/>
    <w:rsid w:val="005376B3"/>
    <w:rsid w:val="005512CA"/>
    <w:rsid w:val="005866B5"/>
    <w:rsid w:val="00586CA7"/>
    <w:rsid w:val="00597B00"/>
    <w:rsid w:val="005B050E"/>
    <w:rsid w:val="005D6B48"/>
    <w:rsid w:val="006113D4"/>
    <w:rsid w:val="006261B4"/>
    <w:rsid w:val="006420BD"/>
    <w:rsid w:val="006506E1"/>
    <w:rsid w:val="00676B1B"/>
    <w:rsid w:val="006C1B6F"/>
    <w:rsid w:val="006C78CF"/>
    <w:rsid w:val="0071614C"/>
    <w:rsid w:val="00737202"/>
    <w:rsid w:val="007433F5"/>
    <w:rsid w:val="0074405A"/>
    <w:rsid w:val="00755F85"/>
    <w:rsid w:val="007600C2"/>
    <w:rsid w:val="00786D41"/>
    <w:rsid w:val="007C443E"/>
    <w:rsid w:val="0080311F"/>
    <w:rsid w:val="0084291A"/>
    <w:rsid w:val="008449BC"/>
    <w:rsid w:val="008473B2"/>
    <w:rsid w:val="008913CA"/>
    <w:rsid w:val="008979FA"/>
    <w:rsid w:val="008D2D07"/>
    <w:rsid w:val="008E0AD2"/>
    <w:rsid w:val="008E4D97"/>
    <w:rsid w:val="00904B52"/>
    <w:rsid w:val="00940F1E"/>
    <w:rsid w:val="0096672B"/>
    <w:rsid w:val="00993FD8"/>
    <w:rsid w:val="009C50F6"/>
    <w:rsid w:val="009D2A6C"/>
    <w:rsid w:val="009F4283"/>
    <w:rsid w:val="00A03D6F"/>
    <w:rsid w:val="00A15A11"/>
    <w:rsid w:val="00A22415"/>
    <w:rsid w:val="00A3674B"/>
    <w:rsid w:val="00A609E5"/>
    <w:rsid w:val="00A6395E"/>
    <w:rsid w:val="00A91940"/>
    <w:rsid w:val="00AA1BE2"/>
    <w:rsid w:val="00AB5F6A"/>
    <w:rsid w:val="00AC581E"/>
    <w:rsid w:val="00AC65A6"/>
    <w:rsid w:val="00AD1274"/>
    <w:rsid w:val="00AE3624"/>
    <w:rsid w:val="00AF370B"/>
    <w:rsid w:val="00B1306B"/>
    <w:rsid w:val="00B44170"/>
    <w:rsid w:val="00B4732E"/>
    <w:rsid w:val="00BD4481"/>
    <w:rsid w:val="00C029BB"/>
    <w:rsid w:val="00C33E36"/>
    <w:rsid w:val="00C63C8A"/>
    <w:rsid w:val="00C72CBD"/>
    <w:rsid w:val="00C760C2"/>
    <w:rsid w:val="00CC6C2E"/>
    <w:rsid w:val="00CE3EE0"/>
    <w:rsid w:val="00CE68AE"/>
    <w:rsid w:val="00CE7606"/>
    <w:rsid w:val="00D16E26"/>
    <w:rsid w:val="00D5777D"/>
    <w:rsid w:val="00D70913"/>
    <w:rsid w:val="00D77612"/>
    <w:rsid w:val="00DB6B25"/>
    <w:rsid w:val="00DB772F"/>
    <w:rsid w:val="00DC0A7C"/>
    <w:rsid w:val="00DE7AFD"/>
    <w:rsid w:val="00DF0E36"/>
    <w:rsid w:val="00E30901"/>
    <w:rsid w:val="00E43435"/>
    <w:rsid w:val="00E5082F"/>
    <w:rsid w:val="00E50B4C"/>
    <w:rsid w:val="00E73BE0"/>
    <w:rsid w:val="00E92624"/>
    <w:rsid w:val="00EA2520"/>
    <w:rsid w:val="00EF1FE4"/>
    <w:rsid w:val="00EF2198"/>
    <w:rsid w:val="00EF7A97"/>
    <w:rsid w:val="00F2476E"/>
    <w:rsid w:val="00F25455"/>
    <w:rsid w:val="00F4556B"/>
    <w:rsid w:val="00F50C66"/>
    <w:rsid w:val="00F62AC1"/>
    <w:rsid w:val="00F64EE3"/>
    <w:rsid w:val="00F721EC"/>
    <w:rsid w:val="00F93B5F"/>
    <w:rsid w:val="00F93C69"/>
    <w:rsid w:val="00F943D6"/>
    <w:rsid w:val="00F9477A"/>
    <w:rsid w:val="00FB0B6B"/>
    <w:rsid w:val="00FB0BBF"/>
    <w:rsid w:val="00FB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94B49-7D1B-4990-A387-B2711C46C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spacing w:line="300" w:lineRule="exact"/>
      <w:ind w:firstLine="709"/>
      <w:jc w:val="both"/>
    </w:pPr>
    <w:rPr>
      <w:sz w:val="24"/>
    </w:rPr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spacing w:line="300" w:lineRule="exact"/>
      <w:ind w:firstLine="720"/>
      <w:jc w:val="both"/>
    </w:pPr>
    <w:rPr>
      <w:sz w:val="24"/>
    </w:rPr>
  </w:style>
  <w:style w:type="paragraph" w:styleId="a5">
    <w:name w:val="Balloon Text"/>
    <w:basedOn w:val="a"/>
    <w:semiHidden/>
    <w:rsid w:val="00FB4E0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AA1B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7">
    <w:name w:val="Table Grid"/>
    <w:basedOn w:val="a1"/>
    <w:rsid w:val="00AA1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AD1274"/>
    <w:rPr>
      <w:color w:val="0000FF"/>
      <w:u w:val="single"/>
    </w:rPr>
  </w:style>
  <w:style w:type="paragraph" w:customStyle="1" w:styleId="a9">
    <w:name w:val="Знак"/>
    <w:basedOn w:val="a"/>
    <w:autoRedefine/>
    <w:rsid w:val="008473B2"/>
    <w:pPr>
      <w:spacing w:after="160" w:line="240" w:lineRule="exact"/>
    </w:pPr>
    <w:rPr>
      <w:sz w:val="28"/>
      <w:szCs w:val="28"/>
      <w:lang w:val="en-US" w:eastAsia="en-US"/>
    </w:rPr>
  </w:style>
  <w:style w:type="character" w:styleId="aa">
    <w:name w:val="FollowedHyperlink"/>
    <w:rsid w:val="00E73BE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rechny.zat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CE76D-A9E0-4939-8A7B-AF7410DF3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Заречный</Company>
  <LinksUpToDate>false</LinksUpToDate>
  <CharactersWithSpaces>1415</CharactersWithSpaces>
  <SharedDoc>false</SharedDoc>
  <HLinks>
    <vt:vector size="6" baseType="variant">
      <vt:variant>
        <vt:i4>7667721</vt:i4>
      </vt:variant>
      <vt:variant>
        <vt:i4>0</vt:i4>
      </vt:variant>
      <vt:variant>
        <vt:i4>0</vt:i4>
      </vt:variant>
      <vt:variant>
        <vt:i4>5</vt:i4>
      </vt:variant>
      <vt:variant>
        <vt:lpwstr>mailto:zamu@zarechny.zato.ru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Сорокина Л.П.</dc:creator>
  <cp:keywords/>
  <cp:lastModifiedBy>Лариса В. Цисельская</cp:lastModifiedBy>
  <cp:revision>5</cp:revision>
  <cp:lastPrinted>2021-11-24T11:17:00Z</cp:lastPrinted>
  <dcterms:created xsi:type="dcterms:W3CDTF">2022-03-02T06:41:00Z</dcterms:created>
  <dcterms:modified xsi:type="dcterms:W3CDTF">2022-03-04T09:37:00Z</dcterms:modified>
</cp:coreProperties>
</file>