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957A2C">
        <w:rPr>
          <w:rFonts w:ascii="Times New Roman" w:hAnsi="Times New Roman" w:cs="Times New Roman"/>
        </w:rPr>
        <w:t>Зарегистрировано в Минюсте России 11 февраля 2015 г. N 35962</w:t>
      </w:r>
    </w:p>
    <w:p w:rsidR="00957A2C" w:rsidRPr="00957A2C" w:rsidRDefault="00957A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7A2C">
        <w:rPr>
          <w:rFonts w:ascii="Times New Roman" w:hAnsi="Times New Roman" w:cs="Times New Roman"/>
          <w:b/>
          <w:bCs/>
        </w:rPr>
        <w:t>МИНИСТЕРСТВО ТРУДА И СОЦИАЛЬНОЙ ЗАЩИТЫ РОССИЙСКОЙ ФЕДЕРАЦИИ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7A2C">
        <w:rPr>
          <w:rFonts w:ascii="Times New Roman" w:hAnsi="Times New Roman" w:cs="Times New Roman"/>
          <w:b/>
          <w:bCs/>
        </w:rPr>
        <w:t>ПРИКАЗ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7A2C">
        <w:rPr>
          <w:rFonts w:ascii="Times New Roman" w:hAnsi="Times New Roman" w:cs="Times New Roman"/>
          <w:b/>
          <w:bCs/>
        </w:rPr>
        <w:t>от 12 января 2015 г. N 2н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7A2C">
        <w:rPr>
          <w:rFonts w:ascii="Times New Roman" w:hAnsi="Times New Roman" w:cs="Times New Roman"/>
          <w:b/>
          <w:bCs/>
        </w:rPr>
        <w:t>О ВНЕСЕНИИ ИЗМЕНЕНИЙ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7A2C">
        <w:rPr>
          <w:rFonts w:ascii="Times New Roman" w:hAnsi="Times New Roman" w:cs="Times New Roman"/>
          <w:b/>
          <w:bCs/>
        </w:rPr>
        <w:t>В МЕЖОТРАСЛЕВЫЕ ПРАВИЛА ОБЕСПЕЧЕНИЯ РАБОТНИКОВ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7A2C">
        <w:rPr>
          <w:rFonts w:ascii="Times New Roman" w:hAnsi="Times New Roman" w:cs="Times New Roman"/>
          <w:b/>
          <w:bCs/>
        </w:rPr>
        <w:t>СПЕЦИАЛЬНОЙ ОДЕЖДОЙ, СПЕЦИАЛЬНОЙ ОБУВЬЮ И ДРУГИМИ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7A2C">
        <w:rPr>
          <w:rFonts w:ascii="Times New Roman" w:hAnsi="Times New Roman" w:cs="Times New Roman"/>
          <w:b/>
          <w:bCs/>
        </w:rPr>
        <w:t>СРЕДСТВАМИ ИНДИВИДУАЛЬНОЙ ЗАЩИТЫ, УТВЕРЖДЕННЫЕ ПРИКАЗОМ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7A2C">
        <w:rPr>
          <w:rFonts w:ascii="Times New Roman" w:hAnsi="Times New Roman" w:cs="Times New Roman"/>
          <w:b/>
          <w:bCs/>
        </w:rPr>
        <w:t>МИНЗДРАВСОЦРАЗВИТИЯ РОССИИ ОТ 1 ИЮНЯ 2009 Г. N 290Н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957A2C">
          <w:rPr>
            <w:rFonts w:ascii="Times New Roman" w:hAnsi="Times New Roman" w:cs="Times New Roman"/>
          </w:rPr>
          <w:t>подпунктом 5.2.28</w:t>
        </w:r>
      </w:hyperlink>
      <w:r w:rsidRPr="00957A2C">
        <w:rPr>
          <w:rFonts w:ascii="Times New Roman" w:hAnsi="Times New Roman" w:cs="Times New Roman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32, ст. 4499; N 36, ст. 4868), приказываю: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 xml:space="preserve">Внести в </w:t>
      </w:r>
      <w:hyperlink r:id="rId5" w:history="1">
        <w:r w:rsidRPr="00957A2C">
          <w:rPr>
            <w:rFonts w:ascii="Times New Roman" w:hAnsi="Times New Roman" w:cs="Times New Roman"/>
          </w:rPr>
          <w:t>Межотраслевые правила</w:t>
        </w:r>
      </w:hyperlink>
      <w:r w:rsidRPr="00957A2C">
        <w:rPr>
          <w:rFonts w:ascii="Times New Roman" w:hAnsi="Times New Roman" w:cs="Times New Roman"/>
        </w:rP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957A2C">
        <w:rPr>
          <w:rFonts w:ascii="Times New Roman" w:hAnsi="Times New Roman" w:cs="Times New Roman"/>
        </w:rPr>
        <w:t>Минздравсоцразвития</w:t>
      </w:r>
      <w:proofErr w:type="spellEnd"/>
      <w:r w:rsidRPr="00957A2C">
        <w:rPr>
          <w:rFonts w:ascii="Times New Roman" w:hAnsi="Times New Roman" w:cs="Times New Roman"/>
        </w:rPr>
        <w:t xml:space="preserve"> России от 1 июня 2009 г. N 290н (зарегистрирован Минюстом России 10 сентября 2009 г. N 14742), с изменениями, внесенными приказом </w:t>
      </w:r>
      <w:proofErr w:type="spellStart"/>
      <w:r w:rsidRPr="00957A2C">
        <w:rPr>
          <w:rFonts w:ascii="Times New Roman" w:hAnsi="Times New Roman" w:cs="Times New Roman"/>
        </w:rPr>
        <w:t>Минздравсоцразвития</w:t>
      </w:r>
      <w:proofErr w:type="spellEnd"/>
      <w:r w:rsidRPr="00957A2C">
        <w:rPr>
          <w:rFonts w:ascii="Times New Roman" w:hAnsi="Times New Roman" w:cs="Times New Roman"/>
        </w:rPr>
        <w:t xml:space="preserve"> России от 27 января 2010 г. N 28н (зарегистрирован Минюстом России 1 марта 2010 г. N 16530), приказом Минтруда России от 20 февраля 2014 г. N 103н (зарегистрирован Минюстом России 15 мая 2014 г. N 32284), изменения согласно </w:t>
      </w:r>
      <w:hyperlink w:anchor="Par31" w:history="1">
        <w:r w:rsidRPr="00957A2C">
          <w:rPr>
            <w:rFonts w:ascii="Times New Roman" w:hAnsi="Times New Roman" w:cs="Times New Roman"/>
          </w:rPr>
          <w:t>приложению</w:t>
        </w:r>
      </w:hyperlink>
      <w:r w:rsidRPr="00957A2C">
        <w:rPr>
          <w:rFonts w:ascii="Times New Roman" w:hAnsi="Times New Roman" w:cs="Times New Roman"/>
        </w:rPr>
        <w:t>.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Министр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М.А.ТОПИЛИН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5"/>
      <w:bookmarkEnd w:id="1"/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_GoBack"/>
      <w:bookmarkEnd w:id="2"/>
      <w:r w:rsidRPr="00957A2C">
        <w:rPr>
          <w:rFonts w:ascii="Times New Roman" w:hAnsi="Times New Roman" w:cs="Times New Roman"/>
        </w:rPr>
        <w:lastRenderedPageBreak/>
        <w:t>Приложение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к приказу Министерства труда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и социальной защиты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Российской Федерации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от 12 января 2015 г. N 2н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31"/>
      <w:bookmarkEnd w:id="3"/>
      <w:r w:rsidRPr="00957A2C">
        <w:rPr>
          <w:rFonts w:ascii="Times New Roman" w:hAnsi="Times New Roman" w:cs="Times New Roman"/>
        </w:rPr>
        <w:t>ИЗМЕНЕНИЯ,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ВНОСИМЫЕ В МЕЖОТРАСЛЕВЫЕ ПРАВИЛА ОБЕСПЕЧЕНИЯ РАБОТНИКОВ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СПЕЦИАЛЬНОЙ ОДЕЖДОЙ, СПЕЦИАЛЬНОЙ ОБУВЬЮ И ДРУГИМИ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СРЕДСТВАМИ ИНДИВИДУАЛЬНОЙ ЗАЩИТЫ, УТВЕРЖДЕННЫЕ ПРИКАЗОМ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МИНЗДРАВСОЦРАЗВИТИЯ РОССИИ ОТ 1 ИЮНЯ 2009 Г. N 290Н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 xml:space="preserve">1. В </w:t>
      </w:r>
      <w:hyperlink r:id="rId6" w:history="1">
        <w:r w:rsidRPr="00957A2C">
          <w:rPr>
            <w:rFonts w:ascii="Times New Roman" w:hAnsi="Times New Roman" w:cs="Times New Roman"/>
          </w:rPr>
          <w:t>абзаце втором пункта 8</w:t>
        </w:r>
      </w:hyperlink>
      <w:r w:rsidRPr="00957A2C">
        <w:rPr>
          <w:rFonts w:ascii="Times New Roman" w:hAnsi="Times New Roman" w:cs="Times New Roman"/>
        </w:rPr>
        <w:t xml:space="preserve"> слова "и выдача работникам" исключить.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 xml:space="preserve">2. </w:t>
      </w:r>
      <w:hyperlink r:id="rId7" w:history="1">
        <w:r w:rsidRPr="00957A2C">
          <w:rPr>
            <w:rFonts w:ascii="Times New Roman" w:hAnsi="Times New Roman" w:cs="Times New Roman"/>
          </w:rPr>
          <w:t>Пункт 9</w:t>
        </w:r>
      </w:hyperlink>
      <w:r w:rsidRPr="00957A2C">
        <w:rPr>
          <w:rFonts w:ascii="Times New Roman" w:hAnsi="Times New Roman" w:cs="Times New Roman"/>
        </w:rPr>
        <w:t xml:space="preserve"> изложить в следующей редакции: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"9. Работодатель обязан обеспечить информирование работников о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СИЗ.".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 xml:space="preserve">3. </w:t>
      </w:r>
      <w:hyperlink r:id="rId8" w:history="1">
        <w:r w:rsidRPr="00957A2C">
          <w:rPr>
            <w:rFonts w:ascii="Times New Roman" w:hAnsi="Times New Roman" w:cs="Times New Roman"/>
          </w:rPr>
          <w:t>Пункт 13</w:t>
        </w:r>
      </w:hyperlink>
      <w:r w:rsidRPr="00957A2C">
        <w:rPr>
          <w:rFonts w:ascii="Times New Roman" w:hAnsi="Times New Roman" w:cs="Times New Roman"/>
        </w:rPr>
        <w:t xml:space="preserve"> дополнить абзацами следующего содержания: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"Допускается ведение карточек учета выдачи СИЗ в электронной форме с обязательной персонификацией работника.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Работодатель 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 w:rsidRPr="00957A2C">
        <w:rPr>
          <w:rFonts w:ascii="Times New Roman" w:hAnsi="Times New Roman" w:cs="Times New Roman"/>
        </w:rPr>
        <w:t>вендингового</w:t>
      </w:r>
      <w:proofErr w:type="spellEnd"/>
      <w:r w:rsidRPr="00957A2C">
        <w:rPr>
          <w:rFonts w:ascii="Times New Roman" w:hAnsi="Times New Roman" w:cs="Times New Roman"/>
        </w:rPr>
        <w:t xml:space="preserve">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СИЗ.".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 xml:space="preserve">4. </w:t>
      </w:r>
      <w:hyperlink r:id="rId9" w:history="1">
        <w:r w:rsidRPr="00957A2C">
          <w:rPr>
            <w:rFonts w:ascii="Times New Roman" w:hAnsi="Times New Roman" w:cs="Times New Roman"/>
          </w:rPr>
          <w:t>Пункт 14</w:t>
        </w:r>
      </w:hyperlink>
      <w:r w:rsidRPr="00957A2C">
        <w:rPr>
          <w:rFonts w:ascii="Times New Roman" w:hAnsi="Times New Roman" w:cs="Times New Roman"/>
        </w:rPr>
        <w:t xml:space="preserve"> изложить в следующей редакции: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"14. При выдаче работникам СИЗ работодатель руководствуется типовыми нормами, соответствующими его виду деятельности.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При 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работ.".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 xml:space="preserve">5. </w:t>
      </w:r>
      <w:hyperlink r:id="rId10" w:history="1">
        <w:r w:rsidRPr="00957A2C">
          <w:rPr>
            <w:rFonts w:ascii="Times New Roman" w:hAnsi="Times New Roman" w:cs="Times New Roman"/>
          </w:rPr>
          <w:t>Пункт 17</w:t>
        </w:r>
      </w:hyperlink>
      <w:r w:rsidRPr="00957A2C">
        <w:rPr>
          <w:rFonts w:ascii="Times New Roman" w:hAnsi="Times New Roman" w:cs="Times New Roman"/>
        </w:rPr>
        <w:t xml:space="preserve"> дополнить словами: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"с внесением отметки о выданных СИЗ в личную карточку учета выдачи СИЗ.".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 xml:space="preserve">6. </w:t>
      </w:r>
      <w:hyperlink r:id="rId11" w:history="1">
        <w:r w:rsidRPr="00957A2C">
          <w:rPr>
            <w:rFonts w:ascii="Times New Roman" w:hAnsi="Times New Roman" w:cs="Times New Roman"/>
          </w:rPr>
          <w:t>Пункт 18</w:t>
        </w:r>
      </w:hyperlink>
      <w:r w:rsidRPr="00957A2C">
        <w:rPr>
          <w:rFonts w:ascii="Times New Roman" w:hAnsi="Times New Roman" w:cs="Times New Roman"/>
        </w:rPr>
        <w:t xml:space="preserve"> дополнить абзацами следующего содержания: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"Работники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 предусмотренными для работников соответствующих профессий и должностей организации, в которую их направляют.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объектов).".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7A2C">
        <w:rPr>
          <w:rFonts w:ascii="Times New Roman" w:hAnsi="Times New Roman" w:cs="Times New Roman"/>
        </w:rPr>
        <w:t xml:space="preserve">7. В </w:t>
      </w:r>
      <w:hyperlink r:id="rId12" w:history="1">
        <w:r w:rsidRPr="00957A2C">
          <w:rPr>
            <w:rFonts w:ascii="Times New Roman" w:hAnsi="Times New Roman" w:cs="Times New Roman"/>
          </w:rPr>
          <w:t>пункте 19</w:t>
        </w:r>
      </w:hyperlink>
      <w:r w:rsidRPr="00957A2C">
        <w:rPr>
          <w:rFonts w:ascii="Times New Roman" w:hAnsi="Times New Roman" w:cs="Times New Roman"/>
        </w:rPr>
        <w:t xml:space="preserve"> слова "аттестации рабочих мест по условиям труда" заменить словами "проведения специальной оценки условий труда".</w:t>
      </w: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7A2C" w:rsidRPr="00957A2C" w:rsidRDefault="0095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57A2C" w:rsidRPr="00957A2C" w:rsidRDefault="00957A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21F89" w:rsidRPr="00957A2C" w:rsidRDefault="00A21F89">
      <w:pPr>
        <w:rPr>
          <w:rFonts w:ascii="Times New Roman" w:hAnsi="Times New Roman" w:cs="Times New Roman"/>
        </w:rPr>
      </w:pPr>
    </w:p>
    <w:sectPr w:rsidR="00A21F89" w:rsidRPr="00957A2C" w:rsidSect="00B8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2C"/>
    <w:rsid w:val="00957A2C"/>
    <w:rsid w:val="00A2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1391-0488-4918-9692-1E82F1F6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5AC749576DCE49AF5EB5BEBACF4153B4B2EDA6C60145CB4982893319A62419185103962A93B8KDGE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65AC749576DCE49AF5EB5BEBACF4153B4B2EDA6C60145CB4982893319A62419185103962A93B8KDG8H" TargetMode="External"/><Relationship Id="rId12" Type="http://schemas.openxmlformats.org/officeDocument/2006/relationships/hyperlink" Target="consultantplus://offline/ref=FA165AC749576DCE49AF5EB5BEBACF4153B4B2EDA6C60145CB4982893319A624191851K0G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5AC749576DCE49AF5EB5BEBACF4153B4B2EDA6C60145CB4982893319A62419185103962A93B9KDG1H" TargetMode="External"/><Relationship Id="rId11" Type="http://schemas.openxmlformats.org/officeDocument/2006/relationships/hyperlink" Target="consultantplus://offline/ref=FA165AC749576DCE49AF5EB5BEBACF4153B4B2EDA6C60145CB4982893319A624191851K0GAH" TargetMode="External"/><Relationship Id="rId5" Type="http://schemas.openxmlformats.org/officeDocument/2006/relationships/hyperlink" Target="consultantplus://offline/ref=FA165AC749576DCE49AF5EB5BEBACF4153B4B2EDA6C60145CB4982893319A62419185103962A93BAKDGBH" TargetMode="External"/><Relationship Id="rId10" Type="http://schemas.openxmlformats.org/officeDocument/2006/relationships/hyperlink" Target="consultantplus://offline/ref=FA165AC749576DCE49AF5EB5BEBACF4153B4B2EDA6C60145CB4982893319A624191851K0G5H" TargetMode="External"/><Relationship Id="rId4" Type="http://schemas.openxmlformats.org/officeDocument/2006/relationships/hyperlink" Target="consultantplus://offline/ref=FA165AC749576DCE49AF5EB5BEBACF4153B5B5E6A9C10145CB4982893319A62419185103962A93BFKDGEH" TargetMode="External"/><Relationship Id="rId9" Type="http://schemas.openxmlformats.org/officeDocument/2006/relationships/hyperlink" Target="consultantplus://offline/ref=FA165AC749576DCE49AF5EB5BEBACF4153B4B2EDA6C60145CB4982893319A62419185103962A93BFKDG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2015-03-10T07:06:00Z</dcterms:created>
  <dcterms:modified xsi:type="dcterms:W3CDTF">2015-03-10T07:08:00Z</dcterms:modified>
</cp:coreProperties>
</file>